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0DD" w:rsidRPr="00F25F79" w:rsidRDefault="007F70DD" w:rsidP="00B669A9">
      <w:pPr>
        <w:spacing w:after="0" w:line="240" w:lineRule="auto"/>
        <w:ind w:left="3096" w:right="3091"/>
        <w:rPr>
          <w:rFonts w:ascii="Times New Roman" w:hAnsi="Times New Roman"/>
          <w:b/>
          <w:bCs/>
          <w:color w:val="000000"/>
          <w:position w:val="9"/>
          <w:sz w:val="28"/>
          <w:szCs w:val="28"/>
        </w:rPr>
      </w:pPr>
      <w:r w:rsidRPr="00F25F79">
        <w:rPr>
          <w:rFonts w:ascii="Times New Roman" w:hAnsi="Times New Roman"/>
          <w:b/>
          <w:bCs/>
          <w:color w:val="000000"/>
          <w:position w:val="9"/>
          <w:sz w:val="28"/>
          <w:szCs w:val="28"/>
        </w:rPr>
        <w:t xml:space="preserve">СОВЕТ ДЕПУТАТОВ </w:t>
      </w:r>
    </w:p>
    <w:p w:rsidR="007F70DD" w:rsidRPr="00F25F79" w:rsidRDefault="007F70DD" w:rsidP="007F70DD">
      <w:pPr>
        <w:shd w:val="clear" w:color="auto" w:fill="FFFFFF"/>
        <w:spacing w:after="0" w:line="240" w:lineRule="auto"/>
        <w:jc w:val="center"/>
        <w:rPr>
          <w:rFonts w:ascii="Times New Roman" w:hAnsi="Times New Roman"/>
          <w:color w:val="000000"/>
          <w:spacing w:val="2"/>
          <w:w w:val="105"/>
          <w:sz w:val="28"/>
          <w:szCs w:val="28"/>
        </w:rPr>
      </w:pPr>
      <w:r w:rsidRPr="00F25F79">
        <w:rPr>
          <w:rFonts w:ascii="Times New Roman" w:hAnsi="Times New Roman"/>
          <w:b/>
          <w:bCs/>
          <w:color w:val="000000"/>
          <w:position w:val="9"/>
          <w:sz w:val="28"/>
          <w:szCs w:val="28"/>
        </w:rPr>
        <w:t>ЖЕЛЕЗНОДОРОЖНОГО ВНУТРИГОРОДСКОГО РАЙОНА ГОРОДСКОГО ОКРУГА САМАРА</w:t>
      </w:r>
    </w:p>
    <w:p w:rsidR="00140FEF" w:rsidRDefault="00140FEF" w:rsidP="001F1E3A">
      <w:pPr>
        <w:shd w:val="clear" w:color="auto" w:fill="FFFFFF"/>
        <w:spacing w:after="0" w:line="240" w:lineRule="auto"/>
        <w:rPr>
          <w:rFonts w:ascii="Times New Roman" w:hAnsi="Times New Roman"/>
          <w:b/>
          <w:spacing w:val="30"/>
          <w:sz w:val="20"/>
          <w:szCs w:val="32"/>
        </w:rPr>
      </w:pPr>
    </w:p>
    <w:p w:rsidR="00140FEF" w:rsidRDefault="00140FEF" w:rsidP="005664BA">
      <w:pPr>
        <w:shd w:val="clear" w:color="auto" w:fill="FFFFFF"/>
        <w:spacing w:after="0" w:line="240" w:lineRule="auto"/>
        <w:jc w:val="center"/>
        <w:rPr>
          <w:rFonts w:ascii="Times New Roman" w:hAnsi="Times New Roman"/>
          <w:b/>
          <w:spacing w:val="30"/>
          <w:sz w:val="20"/>
          <w:szCs w:val="32"/>
        </w:rPr>
      </w:pPr>
    </w:p>
    <w:p w:rsidR="00AB4E33" w:rsidRPr="0075074C" w:rsidRDefault="00AB4E33" w:rsidP="005664BA">
      <w:pPr>
        <w:shd w:val="clear" w:color="auto" w:fill="FFFFFF"/>
        <w:spacing w:after="0" w:line="240" w:lineRule="auto"/>
        <w:jc w:val="center"/>
        <w:rPr>
          <w:rFonts w:ascii="Times New Roman" w:hAnsi="Times New Roman"/>
          <w:b/>
          <w:spacing w:val="30"/>
          <w:sz w:val="32"/>
          <w:szCs w:val="32"/>
        </w:rPr>
      </w:pPr>
      <w:r w:rsidRPr="0075074C">
        <w:rPr>
          <w:rFonts w:ascii="Times New Roman" w:hAnsi="Times New Roman"/>
          <w:b/>
          <w:spacing w:val="30"/>
          <w:sz w:val="32"/>
          <w:szCs w:val="32"/>
        </w:rPr>
        <w:t>РЕШЕНИЕ</w:t>
      </w:r>
    </w:p>
    <w:p w:rsidR="005664BA" w:rsidRPr="0075074C" w:rsidRDefault="005664BA" w:rsidP="005664BA">
      <w:pPr>
        <w:shd w:val="clear" w:color="auto" w:fill="FFFFFF"/>
        <w:spacing w:after="0" w:line="240" w:lineRule="auto"/>
        <w:jc w:val="center"/>
        <w:rPr>
          <w:rFonts w:ascii="Times New Roman" w:hAnsi="Times New Roman"/>
          <w:b/>
          <w:spacing w:val="30"/>
          <w:sz w:val="10"/>
          <w:szCs w:val="32"/>
        </w:rPr>
      </w:pPr>
    </w:p>
    <w:p w:rsidR="00AB4E33" w:rsidRPr="0091078D" w:rsidRDefault="00AB4E33" w:rsidP="00AB4E33">
      <w:pPr>
        <w:shd w:val="clear" w:color="auto" w:fill="FFFFFF"/>
        <w:spacing w:after="0" w:line="240" w:lineRule="auto"/>
        <w:jc w:val="center"/>
        <w:rPr>
          <w:rFonts w:ascii="Times New Roman" w:hAnsi="Times New Roman"/>
          <w:sz w:val="28"/>
          <w:szCs w:val="24"/>
        </w:rPr>
      </w:pPr>
      <w:r w:rsidRPr="00F63525">
        <w:rPr>
          <w:rFonts w:ascii="Times New Roman" w:hAnsi="Times New Roman"/>
          <w:sz w:val="28"/>
          <w:szCs w:val="24"/>
        </w:rPr>
        <w:t>от «</w:t>
      </w:r>
      <w:r w:rsidR="001B5A7F">
        <w:rPr>
          <w:rFonts w:ascii="Times New Roman" w:hAnsi="Times New Roman"/>
          <w:sz w:val="28"/>
          <w:szCs w:val="24"/>
        </w:rPr>
        <w:t>___</w:t>
      </w:r>
      <w:r w:rsidR="00B669A9">
        <w:rPr>
          <w:rFonts w:ascii="Times New Roman" w:hAnsi="Times New Roman"/>
          <w:sz w:val="28"/>
          <w:szCs w:val="24"/>
        </w:rPr>
        <w:t>»</w:t>
      </w:r>
      <w:r w:rsidR="00863BA9">
        <w:rPr>
          <w:rFonts w:ascii="Times New Roman" w:hAnsi="Times New Roman"/>
          <w:sz w:val="28"/>
          <w:szCs w:val="24"/>
        </w:rPr>
        <w:t xml:space="preserve"> </w:t>
      </w:r>
      <w:r w:rsidR="001B5A7F">
        <w:rPr>
          <w:rFonts w:ascii="Times New Roman" w:hAnsi="Times New Roman"/>
          <w:sz w:val="28"/>
          <w:szCs w:val="24"/>
        </w:rPr>
        <w:t>__________</w:t>
      </w:r>
      <w:r w:rsidR="007E2419">
        <w:rPr>
          <w:rFonts w:ascii="Times New Roman" w:hAnsi="Times New Roman"/>
          <w:sz w:val="28"/>
          <w:szCs w:val="24"/>
        </w:rPr>
        <w:t xml:space="preserve"> </w:t>
      </w:r>
      <w:r w:rsidRPr="00F63525">
        <w:rPr>
          <w:rFonts w:ascii="Times New Roman" w:hAnsi="Times New Roman"/>
          <w:sz w:val="28"/>
          <w:szCs w:val="24"/>
        </w:rPr>
        <w:t>20</w:t>
      </w:r>
      <w:r w:rsidR="00360E47" w:rsidRPr="00F63525">
        <w:rPr>
          <w:rFonts w:ascii="Times New Roman" w:hAnsi="Times New Roman"/>
          <w:sz w:val="28"/>
          <w:szCs w:val="24"/>
        </w:rPr>
        <w:t>2</w:t>
      </w:r>
      <w:r w:rsidR="00C96FD5" w:rsidRPr="00F63525">
        <w:rPr>
          <w:rFonts w:ascii="Times New Roman" w:hAnsi="Times New Roman"/>
          <w:sz w:val="28"/>
          <w:szCs w:val="24"/>
        </w:rPr>
        <w:t>2</w:t>
      </w:r>
      <w:r w:rsidR="00B669A9">
        <w:rPr>
          <w:rFonts w:ascii="Times New Roman" w:hAnsi="Times New Roman"/>
          <w:sz w:val="28"/>
          <w:szCs w:val="24"/>
        </w:rPr>
        <w:t xml:space="preserve"> г. №</w:t>
      </w:r>
      <w:r w:rsidR="007E2419">
        <w:rPr>
          <w:rFonts w:ascii="Times New Roman" w:hAnsi="Times New Roman"/>
          <w:sz w:val="28"/>
          <w:szCs w:val="24"/>
        </w:rPr>
        <w:t xml:space="preserve"> </w:t>
      </w:r>
      <w:r w:rsidR="001B5A7F">
        <w:rPr>
          <w:rFonts w:ascii="Times New Roman" w:hAnsi="Times New Roman"/>
          <w:sz w:val="28"/>
          <w:szCs w:val="24"/>
        </w:rPr>
        <w:t>___</w:t>
      </w:r>
    </w:p>
    <w:p w:rsidR="00435DA6" w:rsidRPr="002D3E04" w:rsidRDefault="00435DA6" w:rsidP="000F48AE">
      <w:pPr>
        <w:pStyle w:val="ConsTitle"/>
        <w:widowControl/>
        <w:rPr>
          <w:rFonts w:ascii="Times New Roman" w:hAnsi="Times New Roman" w:cs="Times New Roman"/>
          <w:sz w:val="20"/>
          <w:szCs w:val="20"/>
        </w:rPr>
      </w:pPr>
    </w:p>
    <w:p w:rsidR="002D3E04" w:rsidRDefault="002D3E04" w:rsidP="002D3E04">
      <w:pPr>
        <w:pStyle w:val="ConsPlusTitle"/>
        <w:spacing w:line="276" w:lineRule="auto"/>
        <w:jc w:val="center"/>
        <w:rPr>
          <w:rFonts w:ascii="Times New Roman" w:hAnsi="Times New Roman" w:cs="Times New Roman"/>
          <w:sz w:val="28"/>
          <w:szCs w:val="28"/>
        </w:rPr>
      </w:pPr>
      <w:r w:rsidRPr="002D3E04">
        <w:rPr>
          <w:rFonts w:ascii="Times New Roman" w:hAnsi="Times New Roman" w:cs="Times New Roman"/>
          <w:sz w:val="28"/>
          <w:szCs w:val="28"/>
        </w:rPr>
        <w:t>Об утверждении Положения «О порядке передачи имущества, находящегося</w:t>
      </w:r>
      <w:r>
        <w:rPr>
          <w:rFonts w:ascii="Times New Roman" w:hAnsi="Times New Roman" w:cs="Times New Roman"/>
          <w:sz w:val="28"/>
          <w:szCs w:val="28"/>
        </w:rPr>
        <w:t xml:space="preserve"> </w:t>
      </w:r>
      <w:r w:rsidRPr="002D3E04">
        <w:rPr>
          <w:rFonts w:ascii="Times New Roman" w:hAnsi="Times New Roman" w:cs="Times New Roman"/>
          <w:sz w:val="28"/>
          <w:szCs w:val="28"/>
        </w:rPr>
        <w:t xml:space="preserve">в муниципальной собственности Железнодорожного внутригородского района городского округа Самара, </w:t>
      </w:r>
    </w:p>
    <w:p w:rsidR="002D3E04" w:rsidRDefault="002D3E04" w:rsidP="002D3E04">
      <w:pPr>
        <w:pStyle w:val="ConsPlusTitle"/>
        <w:jc w:val="center"/>
        <w:rPr>
          <w:rFonts w:ascii="Times New Roman" w:hAnsi="Times New Roman" w:cs="Times New Roman"/>
          <w:sz w:val="28"/>
          <w:szCs w:val="28"/>
        </w:rPr>
      </w:pPr>
      <w:r w:rsidRPr="002D3E04">
        <w:rPr>
          <w:rFonts w:ascii="Times New Roman" w:hAnsi="Times New Roman" w:cs="Times New Roman"/>
          <w:sz w:val="28"/>
          <w:szCs w:val="28"/>
        </w:rPr>
        <w:t>в федеральную собственность, собственность субъектов Российской Федерации, либо в собственность</w:t>
      </w:r>
      <w:r>
        <w:rPr>
          <w:rFonts w:ascii="Times New Roman" w:hAnsi="Times New Roman" w:cs="Times New Roman"/>
          <w:sz w:val="28"/>
          <w:szCs w:val="28"/>
        </w:rPr>
        <w:t xml:space="preserve"> </w:t>
      </w:r>
      <w:r w:rsidRPr="002D3E04">
        <w:rPr>
          <w:rFonts w:ascii="Times New Roman" w:hAnsi="Times New Roman" w:cs="Times New Roman"/>
          <w:sz w:val="28"/>
          <w:szCs w:val="28"/>
        </w:rPr>
        <w:t>иных муниципальных образований»</w:t>
      </w:r>
    </w:p>
    <w:p w:rsidR="002D3E04" w:rsidRPr="002D3E04" w:rsidRDefault="002D3E04" w:rsidP="002D3E04">
      <w:pPr>
        <w:pStyle w:val="ConsPlusTitle"/>
        <w:spacing w:line="360" w:lineRule="auto"/>
        <w:jc w:val="center"/>
        <w:rPr>
          <w:rFonts w:ascii="Times New Roman" w:hAnsi="Times New Roman" w:cs="Times New Roman"/>
          <w:sz w:val="18"/>
          <w:szCs w:val="18"/>
        </w:rPr>
      </w:pPr>
    </w:p>
    <w:p w:rsidR="002D3E04" w:rsidRDefault="002D3E04" w:rsidP="002D3E04">
      <w:pPr>
        <w:pStyle w:val="ConsPlusNormal"/>
        <w:spacing w:line="360" w:lineRule="auto"/>
        <w:ind w:firstLine="540"/>
        <w:jc w:val="both"/>
        <w:rPr>
          <w:rFonts w:ascii="Times New Roman" w:hAnsi="Times New Roman" w:cs="Times New Roman"/>
          <w:sz w:val="28"/>
          <w:szCs w:val="28"/>
        </w:rPr>
      </w:pPr>
      <w:r w:rsidRPr="007355BA">
        <w:rPr>
          <w:rFonts w:ascii="Times New Roman" w:hAnsi="Times New Roman" w:cs="Times New Roman"/>
          <w:sz w:val="28"/>
          <w:szCs w:val="28"/>
        </w:rPr>
        <w:t>Рассмотрев представленный Главой Железнодорожного внутригородского района городского округа Самара проект решения Совета депутатов Железнодорожного внутригородского района городского округа Самара «Об утверждении Положения «О порядке передачи имущества, находящегося в муниципальной собственности Железнодорожного внутригородского района городского округа Самара, в федеральную собственность, собственность субъектов Российской Федерации</w:t>
      </w:r>
      <w:r>
        <w:rPr>
          <w:rFonts w:ascii="Times New Roman" w:hAnsi="Times New Roman" w:cs="Times New Roman"/>
          <w:sz w:val="28"/>
          <w:szCs w:val="28"/>
        </w:rPr>
        <w:t>,</w:t>
      </w:r>
      <w:r w:rsidRPr="007355BA">
        <w:rPr>
          <w:rFonts w:ascii="Times New Roman" w:hAnsi="Times New Roman" w:cs="Times New Roman"/>
          <w:sz w:val="28"/>
          <w:szCs w:val="28"/>
        </w:rPr>
        <w:t xml:space="preserve"> либо в собственность иных муниципальных образований», в соответствии с Федеральным </w:t>
      </w:r>
      <w:hyperlink r:id="rId5">
        <w:r w:rsidRPr="007355BA">
          <w:rPr>
            <w:rFonts w:ascii="Times New Roman" w:hAnsi="Times New Roman" w:cs="Times New Roman"/>
            <w:sz w:val="28"/>
            <w:szCs w:val="28"/>
          </w:rPr>
          <w:t>законом</w:t>
        </w:r>
      </w:hyperlink>
      <w:r w:rsidRPr="007355BA">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hyperlink r:id="rId6">
        <w:r w:rsidRPr="007355BA">
          <w:rPr>
            <w:rFonts w:ascii="Times New Roman" w:hAnsi="Times New Roman" w:cs="Times New Roman"/>
            <w:sz w:val="28"/>
            <w:szCs w:val="28"/>
          </w:rPr>
          <w:t>Уставом</w:t>
        </w:r>
      </w:hyperlink>
      <w:r w:rsidRPr="007355BA">
        <w:rPr>
          <w:rFonts w:ascii="Times New Roman" w:hAnsi="Times New Roman" w:cs="Times New Roman"/>
          <w:sz w:val="28"/>
          <w:szCs w:val="28"/>
        </w:rPr>
        <w:t xml:space="preserve"> Железнодорожного внутригородского района городского округа Самара Самарской области Совет депутатов Железнодорожного внутригородского района городского округа Самара </w:t>
      </w:r>
    </w:p>
    <w:p w:rsidR="002D3E04" w:rsidRPr="002D3E04" w:rsidRDefault="002D3E04" w:rsidP="002D3E04">
      <w:pPr>
        <w:pStyle w:val="ConsPlusNormal"/>
        <w:spacing w:line="276" w:lineRule="auto"/>
        <w:ind w:firstLine="540"/>
        <w:jc w:val="both"/>
        <w:rPr>
          <w:rFonts w:ascii="Times New Roman" w:hAnsi="Times New Roman" w:cs="Times New Roman"/>
        </w:rPr>
      </w:pPr>
    </w:p>
    <w:p w:rsidR="002D3E04" w:rsidRDefault="002D3E04" w:rsidP="002D3E04">
      <w:pPr>
        <w:autoSpaceDE w:val="0"/>
        <w:autoSpaceDN w:val="0"/>
        <w:adjustRightInd w:val="0"/>
        <w:spacing w:after="0"/>
        <w:jc w:val="center"/>
        <w:rPr>
          <w:rFonts w:ascii="Times New Roman" w:hAnsi="Times New Roman"/>
          <w:sz w:val="28"/>
          <w:szCs w:val="28"/>
        </w:rPr>
      </w:pPr>
      <w:r w:rsidRPr="007D68AC">
        <w:rPr>
          <w:rFonts w:ascii="Times New Roman" w:hAnsi="Times New Roman"/>
          <w:sz w:val="28"/>
          <w:szCs w:val="28"/>
        </w:rPr>
        <w:t>РЕШИЛ:</w:t>
      </w:r>
    </w:p>
    <w:p w:rsidR="002D3E04" w:rsidRPr="00337411" w:rsidRDefault="002D3E04" w:rsidP="002D3E04">
      <w:pPr>
        <w:autoSpaceDE w:val="0"/>
        <w:autoSpaceDN w:val="0"/>
        <w:adjustRightInd w:val="0"/>
        <w:spacing w:after="0"/>
        <w:jc w:val="center"/>
        <w:rPr>
          <w:rFonts w:ascii="Times New Roman" w:hAnsi="Times New Roman"/>
          <w:sz w:val="28"/>
          <w:szCs w:val="28"/>
        </w:rPr>
      </w:pPr>
    </w:p>
    <w:p w:rsidR="002D3E04" w:rsidRPr="007355BA" w:rsidRDefault="002D3E04" w:rsidP="002D3E04">
      <w:pPr>
        <w:pStyle w:val="ConsPlusNormal"/>
        <w:spacing w:line="360" w:lineRule="auto"/>
        <w:ind w:firstLine="540"/>
        <w:jc w:val="both"/>
        <w:rPr>
          <w:rFonts w:ascii="Times New Roman" w:hAnsi="Times New Roman" w:cs="Times New Roman"/>
          <w:sz w:val="28"/>
          <w:szCs w:val="28"/>
        </w:rPr>
      </w:pPr>
      <w:r w:rsidRPr="007355BA">
        <w:rPr>
          <w:rFonts w:ascii="Times New Roman" w:hAnsi="Times New Roman" w:cs="Times New Roman"/>
          <w:sz w:val="28"/>
          <w:szCs w:val="28"/>
        </w:rPr>
        <w:t xml:space="preserve">1. Утвердить </w:t>
      </w:r>
      <w:hyperlink w:anchor="P33">
        <w:r w:rsidRPr="007355BA">
          <w:rPr>
            <w:rFonts w:ascii="Times New Roman" w:hAnsi="Times New Roman" w:cs="Times New Roman"/>
            <w:sz w:val="28"/>
            <w:szCs w:val="28"/>
          </w:rPr>
          <w:t>Положение</w:t>
        </w:r>
      </w:hyperlink>
      <w:r w:rsidRPr="007355BA">
        <w:rPr>
          <w:rFonts w:ascii="Times New Roman" w:hAnsi="Times New Roman" w:cs="Times New Roman"/>
          <w:sz w:val="28"/>
          <w:szCs w:val="28"/>
        </w:rPr>
        <w:t xml:space="preserve"> «О порядке передачи имущества, находящегося в муниципальной собственности Железнодорожного внутригородского района городского округа Самара, в федеральную собственность, собственность субъектов</w:t>
      </w:r>
      <w:r>
        <w:rPr>
          <w:rFonts w:ascii="Times New Roman" w:hAnsi="Times New Roman" w:cs="Times New Roman"/>
          <w:sz w:val="28"/>
          <w:szCs w:val="28"/>
        </w:rPr>
        <w:t xml:space="preserve"> Р</w:t>
      </w:r>
      <w:r w:rsidRPr="007355BA">
        <w:rPr>
          <w:rFonts w:ascii="Times New Roman" w:hAnsi="Times New Roman" w:cs="Times New Roman"/>
          <w:sz w:val="28"/>
          <w:szCs w:val="28"/>
        </w:rPr>
        <w:t xml:space="preserve">оссийской </w:t>
      </w:r>
      <w:r>
        <w:rPr>
          <w:rFonts w:ascii="Times New Roman" w:hAnsi="Times New Roman" w:cs="Times New Roman"/>
          <w:sz w:val="28"/>
          <w:szCs w:val="28"/>
        </w:rPr>
        <w:t>Ф</w:t>
      </w:r>
      <w:r w:rsidRPr="007355BA">
        <w:rPr>
          <w:rFonts w:ascii="Times New Roman" w:hAnsi="Times New Roman" w:cs="Times New Roman"/>
          <w:sz w:val="28"/>
          <w:szCs w:val="28"/>
        </w:rPr>
        <w:t>едерации</w:t>
      </w:r>
      <w:r>
        <w:rPr>
          <w:rFonts w:ascii="Times New Roman" w:hAnsi="Times New Roman" w:cs="Times New Roman"/>
          <w:sz w:val="28"/>
          <w:szCs w:val="28"/>
        </w:rPr>
        <w:t>,</w:t>
      </w:r>
      <w:r w:rsidRPr="007355BA">
        <w:rPr>
          <w:rFonts w:ascii="Times New Roman" w:hAnsi="Times New Roman" w:cs="Times New Roman"/>
          <w:sz w:val="28"/>
          <w:szCs w:val="28"/>
        </w:rPr>
        <w:t xml:space="preserve"> либо в собственность</w:t>
      </w:r>
      <w:r>
        <w:rPr>
          <w:rFonts w:ascii="Times New Roman" w:hAnsi="Times New Roman" w:cs="Times New Roman"/>
          <w:sz w:val="28"/>
          <w:szCs w:val="28"/>
        </w:rPr>
        <w:t xml:space="preserve"> </w:t>
      </w:r>
      <w:r w:rsidRPr="007355BA">
        <w:rPr>
          <w:rFonts w:ascii="Times New Roman" w:hAnsi="Times New Roman" w:cs="Times New Roman"/>
          <w:sz w:val="28"/>
          <w:szCs w:val="28"/>
        </w:rPr>
        <w:t>иных муниципальных образований</w:t>
      </w:r>
      <w:r>
        <w:rPr>
          <w:rFonts w:ascii="Times New Roman" w:hAnsi="Times New Roman" w:cs="Times New Roman"/>
          <w:sz w:val="28"/>
          <w:szCs w:val="28"/>
        </w:rPr>
        <w:t>»</w:t>
      </w:r>
      <w:r w:rsidRPr="007355BA">
        <w:rPr>
          <w:rFonts w:ascii="Times New Roman" w:hAnsi="Times New Roman" w:cs="Times New Roman"/>
          <w:sz w:val="28"/>
          <w:szCs w:val="28"/>
        </w:rPr>
        <w:t xml:space="preserve"> (прилагается).</w:t>
      </w:r>
    </w:p>
    <w:p w:rsidR="002D3E04" w:rsidRPr="007355BA" w:rsidRDefault="002D3E04" w:rsidP="002D3E04">
      <w:pPr>
        <w:pStyle w:val="ConsPlusNormal"/>
        <w:spacing w:before="200" w:line="360" w:lineRule="auto"/>
        <w:ind w:firstLine="540"/>
        <w:jc w:val="both"/>
        <w:rPr>
          <w:rFonts w:ascii="Times New Roman" w:hAnsi="Times New Roman" w:cs="Times New Roman"/>
          <w:sz w:val="28"/>
          <w:szCs w:val="28"/>
        </w:rPr>
      </w:pPr>
      <w:r w:rsidRPr="007355BA">
        <w:rPr>
          <w:rFonts w:ascii="Times New Roman" w:hAnsi="Times New Roman" w:cs="Times New Roman"/>
          <w:sz w:val="28"/>
          <w:szCs w:val="28"/>
        </w:rPr>
        <w:t>2. Официально опубликовать настоящее Решение.</w:t>
      </w:r>
    </w:p>
    <w:p w:rsidR="002D3E04" w:rsidRPr="00337411" w:rsidRDefault="002D3E04" w:rsidP="002D3E04">
      <w:pPr>
        <w:pStyle w:val="ConsPlusNormal"/>
        <w:spacing w:before="200" w:line="360" w:lineRule="auto"/>
        <w:ind w:firstLine="540"/>
        <w:jc w:val="both"/>
        <w:rPr>
          <w:rFonts w:ascii="Times New Roman" w:hAnsi="Times New Roman" w:cs="Times New Roman"/>
          <w:sz w:val="28"/>
          <w:szCs w:val="28"/>
        </w:rPr>
      </w:pPr>
      <w:r w:rsidRPr="007355BA">
        <w:rPr>
          <w:rFonts w:ascii="Times New Roman" w:hAnsi="Times New Roman" w:cs="Times New Roman"/>
          <w:sz w:val="28"/>
          <w:szCs w:val="28"/>
        </w:rPr>
        <w:t>3. Настоящее Решение вступает в силу со дня его официального опубликования.</w:t>
      </w:r>
    </w:p>
    <w:p w:rsidR="002D3E04" w:rsidRDefault="002D3E04" w:rsidP="002D3E04">
      <w:pPr>
        <w:spacing w:after="0"/>
        <w:jc w:val="both"/>
        <w:rPr>
          <w:rFonts w:ascii="Times New Roman" w:hAnsi="Times New Roman"/>
          <w:b/>
          <w:sz w:val="28"/>
          <w:szCs w:val="28"/>
        </w:rPr>
      </w:pPr>
    </w:p>
    <w:p w:rsidR="002D3E04" w:rsidRDefault="002D3E04" w:rsidP="007D68AC">
      <w:pPr>
        <w:spacing w:after="0"/>
        <w:jc w:val="both"/>
        <w:rPr>
          <w:rFonts w:ascii="Times New Roman" w:hAnsi="Times New Roman"/>
          <w:b/>
          <w:sz w:val="28"/>
          <w:szCs w:val="28"/>
        </w:rPr>
      </w:pPr>
    </w:p>
    <w:p w:rsidR="007D68AC" w:rsidRPr="007D68AC" w:rsidRDefault="007D68AC" w:rsidP="007D68AC">
      <w:pPr>
        <w:spacing w:after="0"/>
        <w:jc w:val="both"/>
        <w:rPr>
          <w:rFonts w:ascii="Times New Roman" w:hAnsi="Times New Roman"/>
          <w:b/>
          <w:sz w:val="28"/>
          <w:szCs w:val="28"/>
        </w:rPr>
      </w:pPr>
      <w:r w:rsidRPr="007D68AC">
        <w:rPr>
          <w:rFonts w:ascii="Times New Roman" w:hAnsi="Times New Roman"/>
          <w:b/>
          <w:sz w:val="28"/>
          <w:szCs w:val="28"/>
        </w:rPr>
        <w:t>Глава Железнодорожного</w:t>
      </w:r>
    </w:p>
    <w:p w:rsidR="007D68AC" w:rsidRPr="007D68AC" w:rsidRDefault="007D68AC" w:rsidP="007D68AC">
      <w:pPr>
        <w:spacing w:after="0"/>
        <w:jc w:val="both"/>
        <w:rPr>
          <w:rFonts w:ascii="Times New Roman" w:hAnsi="Times New Roman"/>
          <w:b/>
          <w:sz w:val="28"/>
          <w:szCs w:val="28"/>
        </w:rPr>
      </w:pPr>
      <w:r w:rsidRPr="007D68AC">
        <w:rPr>
          <w:rFonts w:ascii="Times New Roman" w:hAnsi="Times New Roman"/>
          <w:b/>
          <w:sz w:val="28"/>
          <w:szCs w:val="28"/>
        </w:rPr>
        <w:t>внутригородского района</w:t>
      </w:r>
      <w:r w:rsidRPr="007D68AC">
        <w:rPr>
          <w:rFonts w:ascii="Times New Roman" w:hAnsi="Times New Roman"/>
          <w:b/>
          <w:sz w:val="28"/>
          <w:szCs w:val="28"/>
        </w:rPr>
        <w:tab/>
      </w:r>
      <w:r w:rsidRPr="007D68AC">
        <w:rPr>
          <w:rFonts w:ascii="Times New Roman" w:hAnsi="Times New Roman"/>
          <w:b/>
          <w:sz w:val="28"/>
          <w:szCs w:val="28"/>
        </w:rPr>
        <w:tab/>
      </w:r>
      <w:r w:rsidRPr="007D68AC">
        <w:rPr>
          <w:rFonts w:ascii="Times New Roman" w:hAnsi="Times New Roman"/>
          <w:b/>
          <w:sz w:val="28"/>
          <w:szCs w:val="28"/>
        </w:rPr>
        <w:tab/>
      </w:r>
      <w:r w:rsidRPr="007D68AC">
        <w:rPr>
          <w:rFonts w:ascii="Times New Roman" w:hAnsi="Times New Roman"/>
          <w:b/>
          <w:sz w:val="28"/>
          <w:szCs w:val="28"/>
        </w:rPr>
        <w:tab/>
      </w:r>
      <w:r w:rsidRPr="007D68AC">
        <w:rPr>
          <w:rFonts w:ascii="Times New Roman" w:hAnsi="Times New Roman"/>
          <w:b/>
          <w:sz w:val="28"/>
          <w:szCs w:val="28"/>
        </w:rPr>
        <w:tab/>
      </w:r>
      <w:r w:rsidRPr="007D68AC">
        <w:rPr>
          <w:rFonts w:ascii="Times New Roman" w:hAnsi="Times New Roman"/>
          <w:b/>
          <w:sz w:val="28"/>
          <w:szCs w:val="28"/>
        </w:rPr>
        <w:tab/>
      </w:r>
      <w:r w:rsidRPr="007D68AC">
        <w:rPr>
          <w:rFonts w:ascii="Times New Roman" w:hAnsi="Times New Roman"/>
          <w:b/>
          <w:sz w:val="28"/>
          <w:szCs w:val="28"/>
        </w:rPr>
        <w:tab/>
        <w:t xml:space="preserve"> </w:t>
      </w:r>
      <w:r>
        <w:rPr>
          <w:rFonts w:ascii="Times New Roman" w:hAnsi="Times New Roman"/>
          <w:b/>
          <w:sz w:val="28"/>
          <w:szCs w:val="28"/>
        </w:rPr>
        <w:t xml:space="preserve">    </w:t>
      </w:r>
      <w:r w:rsidRPr="007D68AC">
        <w:rPr>
          <w:rFonts w:ascii="Times New Roman" w:hAnsi="Times New Roman"/>
          <w:b/>
          <w:sz w:val="28"/>
          <w:szCs w:val="28"/>
        </w:rPr>
        <w:t xml:space="preserve">В.В. </w:t>
      </w:r>
      <w:proofErr w:type="spellStart"/>
      <w:r w:rsidRPr="007D68AC">
        <w:rPr>
          <w:rFonts w:ascii="Times New Roman" w:hAnsi="Times New Roman"/>
          <w:b/>
          <w:sz w:val="28"/>
          <w:szCs w:val="28"/>
        </w:rPr>
        <w:t>Тюнин</w:t>
      </w:r>
      <w:proofErr w:type="spellEnd"/>
    </w:p>
    <w:p w:rsidR="007D68AC" w:rsidRPr="007D68AC" w:rsidRDefault="007D68AC" w:rsidP="007D68AC">
      <w:pPr>
        <w:pStyle w:val="ConsPlusNormal"/>
        <w:jc w:val="both"/>
        <w:rPr>
          <w:rFonts w:ascii="Times New Roman" w:hAnsi="Times New Roman" w:cs="Times New Roman"/>
          <w:b/>
          <w:sz w:val="28"/>
          <w:szCs w:val="28"/>
        </w:rPr>
      </w:pPr>
    </w:p>
    <w:p w:rsidR="007D68AC" w:rsidRPr="007D68AC" w:rsidRDefault="007D68AC" w:rsidP="007D68AC">
      <w:pPr>
        <w:pStyle w:val="ConsPlusNormal"/>
        <w:jc w:val="both"/>
        <w:rPr>
          <w:rFonts w:ascii="Times New Roman" w:hAnsi="Times New Roman" w:cs="Times New Roman"/>
          <w:b/>
          <w:sz w:val="28"/>
          <w:szCs w:val="28"/>
        </w:rPr>
      </w:pPr>
    </w:p>
    <w:p w:rsidR="007D68AC" w:rsidRPr="007D68AC" w:rsidRDefault="007D68AC" w:rsidP="007D68AC">
      <w:pPr>
        <w:pStyle w:val="ConsPlusNormal"/>
        <w:ind w:firstLine="0"/>
        <w:jc w:val="both"/>
        <w:rPr>
          <w:rFonts w:ascii="Times New Roman" w:hAnsi="Times New Roman" w:cs="Times New Roman"/>
          <w:b/>
          <w:sz w:val="28"/>
          <w:szCs w:val="28"/>
        </w:rPr>
      </w:pPr>
      <w:r w:rsidRPr="007D68AC">
        <w:rPr>
          <w:rFonts w:ascii="Times New Roman" w:hAnsi="Times New Roman" w:cs="Times New Roman"/>
          <w:b/>
          <w:sz w:val="28"/>
          <w:szCs w:val="28"/>
        </w:rPr>
        <w:t xml:space="preserve">Председатель </w:t>
      </w:r>
    </w:p>
    <w:p w:rsidR="007D68AC" w:rsidRPr="007D68AC" w:rsidRDefault="007D68AC" w:rsidP="007D68AC">
      <w:pPr>
        <w:pStyle w:val="ConsPlusNormal"/>
        <w:ind w:firstLine="0"/>
        <w:jc w:val="both"/>
        <w:rPr>
          <w:rFonts w:ascii="Times New Roman" w:hAnsi="Times New Roman" w:cs="Times New Roman"/>
          <w:b/>
          <w:sz w:val="28"/>
          <w:szCs w:val="28"/>
        </w:rPr>
      </w:pPr>
      <w:r w:rsidRPr="007D68AC">
        <w:rPr>
          <w:rFonts w:ascii="Times New Roman" w:hAnsi="Times New Roman" w:cs="Times New Roman"/>
          <w:b/>
          <w:sz w:val="28"/>
          <w:szCs w:val="28"/>
        </w:rPr>
        <w:t>Совета депутатов</w:t>
      </w:r>
      <w:r w:rsidRPr="007D68AC">
        <w:rPr>
          <w:rFonts w:ascii="Times New Roman" w:hAnsi="Times New Roman" w:cs="Times New Roman"/>
          <w:b/>
          <w:sz w:val="28"/>
          <w:szCs w:val="28"/>
        </w:rPr>
        <w:tab/>
      </w:r>
      <w:r w:rsidRPr="007D68AC">
        <w:rPr>
          <w:rFonts w:ascii="Times New Roman" w:hAnsi="Times New Roman" w:cs="Times New Roman"/>
          <w:b/>
          <w:sz w:val="28"/>
          <w:szCs w:val="28"/>
        </w:rPr>
        <w:tab/>
      </w:r>
      <w:r w:rsidRPr="007D68AC">
        <w:rPr>
          <w:rFonts w:ascii="Times New Roman" w:hAnsi="Times New Roman" w:cs="Times New Roman"/>
          <w:b/>
          <w:sz w:val="28"/>
          <w:szCs w:val="28"/>
        </w:rPr>
        <w:tab/>
      </w:r>
      <w:r w:rsidRPr="007D68AC">
        <w:rPr>
          <w:rFonts w:ascii="Times New Roman" w:hAnsi="Times New Roman" w:cs="Times New Roman"/>
          <w:b/>
          <w:sz w:val="28"/>
          <w:szCs w:val="28"/>
        </w:rPr>
        <w:tab/>
      </w:r>
      <w:r w:rsidRPr="007D68AC">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7D68AC">
        <w:rPr>
          <w:rFonts w:ascii="Times New Roman" w:hAnsi="Times New Roman" w:cs="Times New Roman"/>
          <w:b/>
          <w:sz w:val="28"/>
          <w:szCs w:val="28"/>
        </w:rPr>
        <w:t>Н.Л. Скобеев</w:t>
      </w:r>
    </w:p>
    <w:p w:rsidR="007D68AC" w:rsidRPr="007D68AC" w:rsidRDefault="007D68AC" w:rsidP="007D68AC">
      <w:pPr>
        <w:autoSpaceDE w:val="0"/>
        <w:autoSpaceDN w:val="0"/>
        <w:adjustRightInd w:val="0"/>
        <w:jc w:val="both"/>
        <w:rPr>
          <w:rFonts w:ascii="Times New Roman" w:hAnsi="Times New Roman"/>
          <w:b/>
          <w:sz w:val="28"/>
          <w:szCs w:val="28"/>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5D32DB" w:rsidRDefault="005D32DB"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5D32DB" w:rsidRDefault="005D32DB"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5D32DB" w:rsidRDefault="005D32DB"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5D32DB" w:rsidRDefault="005D32DB"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5D32DB" w:rsidRDefault="005D32DB"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5D32DB" w:rsidRDefault="005D32DB"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5D32DB" w:rsidRDefault="005D32DB"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bookmarkStart w:id="0" w:name="_GoBack"/>
      <w:bookmarkEnd w:id="0"/>
    </w:p>
    <w:p w:rsidR="00DC571E" w:rsidRDefault="00DC571E" w:rsidP="00DC571E">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DC571E" w:rsidRDefault="00DC571E" w:rsidP="00DC571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депутатов </w:t>
      </w:r>
    </w:p>
    <w:p w:rsidR="00DC571E" w:rsidRDefault="00DC571E" w:rsidP="00DC571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Железнодорожного </w:t>
      </w:r>
    </w:p>
    <w:p w:rsidR="00DC571E" w:rsidRDefault="00DC571E" w:rsidP="00DC571E">
      <w:pPr>
        <w:pStyle w:val="ConsPlusNormal"/>
        <w:jc w:val="right"/>
        <w:rPr>
          <w:rFonts w:ascii="Times New Roman" w:hAnsi="Times New Roman" w:cs="Times New Roman"/>
          <w:sz w:val="28"/>
          <w:szCs w:val="28"/>
        </w:rPr>
      </w:pPr>
      <w:r>
        <w:rPr>
          <w:rFonts w:ascii="Times New Roman" w:hAnsi="Times New Roman" w:cs="Times New Roman"/>
          <w:sz w:val="28"/>
          <w:szCs w:val="28"/>
        </w:rPr>
        <w:t>внутригородского района</w:t>
      </w:r>
    </w:p>
    <w:p w:rsidR="00DC571E" w:rsidRDefault="00DC571E" w:rsidP="00DC571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городского округа Самара</w:t>
      </w:r>
    </w:p>
    <w:p w:rsidR="00DC571E" w:rsidRDefault="00DC571E" w:rsidP="00DC571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от __________2022 г. № ____</w:t>
      </w:r>
    </w:p>
    <w:p w:rsidR="00DC571E" w:rsidRDefault="00DC571E" w:rsidP="00DC571E">
      <w:pPr>
        <w:pStyle w:val="ConsPlusNormal"/>
        <w:jc w:val="both"/>
        <w:rPr>
          <w:rFonts w:ascii="Times New Roman" w:hAnsi="Times New Roman" w:cs="Times New Roman"/>
          <w:sz w:val="28"/>
          <w:szCs w:val="28"/>
        </w:rPr>
      </w:pPr>
    </w:p>
    <w:p w:rsidR="00DC571E" w:rsidRDefault="00DC571E"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Положение</w:t>
      </w:r>
    </w:p>
    <w:p w:rsidR="002D3E04" w:rsidRPr="007355BA" w:rsidRDefault="002D3E04" w:rsidP="002D3E04">
      <w:pPr>
        <w:autoSpaceDE w:val="0"/>
        <w:autoSpaceDN w:val="0"/>
        <w:adjustRightInd w:val="0"/>
        <w:spacing w:after="0" w:line="240" w:lineRule="auto"/>
        <w:jc w:val="center"/>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«О п</w:t>
      </w:r>
      <w:r w:rsidRPr="007355BA">
        <w:rPr>
          <w:rFonts w:ascii="Times New Roman" w:eastAsiaTheme="minorEastAsia" w:hAnsi="Times New Roman"/>
          <w:sz w:val="28"/>
          <w:szCs w:val="28"/>
          <w:lang w:eastAsia="ru-RU"/>
        </w:rPr>
        <w:t>орядк</w:t>
      </w:r>
      <w:r>
        <w:rPr>
          <w:rFonts w:ascii="Times New Roman" w:eastAsiaTheme="minorEastAsia" w:hAnsi="Times New Roman"/>
          <w:sz w:val="28"/>
          <w:szCs w:val="28"/>
          <w:lang w:eastAsia="ru-RU"/>
        </w:rPr>
        <w:t>е</w:t>
      </w:r>
      <w:r w:rsidRPr="007355BA">
        <w:rPr>
          <w:rFonts w:ascii="Times New Roman" w:eastAsiaTheme="minorEastAsia" w:hAnsi="Times New Roman"/>
          <w:sz w:val="28"/>
          <w:szCs w:val="28"/>
          <w:lang w:eastAsia="ru-RU"/>
        </w:rPr>
        <w:t xml:space="preserve"> передачи имущества, находящегося</w:t>
      </w:r>
    </w:p>
    <w:p w:rsidR="002D3E04" w:rsidRPr="007355BA" w:rsidRDefault="002D3E04" w:rsidP="002D3E04">
      <w:pPr>
        <w:autoSpaceDE w:val="0"/>
        <w:autoSpaceDN w:val="0"/>
        <w:adjustRightInd w:val="0"/>
        <w:spacing w:after="0" w:line="240" w:lineRule="auto"/>
        <w:jc w:val="center"/>
        <w:rPr>
          <w:rFonts w:ascii="Times New Roman" w:eastAsiaTheme="minorEastAsia" w:hAnsi="Times New Roman"/>
          <w:sz w:val="28"/>
          <w:szCs w:val="28"/>
          <w:lang w:eastAsia="ru-RU"/>
        </w:rPr>
      </w:pPr>
      <w:r w:rsidRPr="007355BA">
        <w:rPr>
          <w:rFonts w:ascii="Times New Roman" w:eastAsiaTheme="minorEastAsia" w:hAnsi="Times New Roman"/>
          <w:sz w:val="28"/>
          <w:szCs w:val="28"/>
          <w:lang w:eastAsia="ru-RU"/>
        </w:rPr>
        <w:t>в муниципальной собственности Железнодорожного внутригородского района городского округа Самара,</w:t>
      </w:r>
      <w:r>
        <w:rPr>
          <w:rFonts w:ascii="Times New Roman" w:eastAsiaTheme="minorEastAsia" w:hAnsi="Times New Roman"/>
          <w:sz w:val="28"/>
          <w:szCs w:val="28"/>
          <w:lang w:eastAsia="ru-RU"/>
        </w:rPr>
        <w:t xml:space="preserve"> </w:t>
      </w:r>
      <w:r w:rsidRPr="007355BA">
        <w:rPr>
          <w:rFonts w:ascii="Times New Roman" w:eastAsiaTheme="minorEastAsia" w:hAnsi="Times New Roman"/>
          <w:sz w:val="28"/>
          <w:szCs w:val="28"/>
          <w:lang w:eastAsia="ru-RU"/>
        </w:rPr>
        <w:t>в федеральную собственность, собственность субъектов</w:t>
      </w:r>
      <w:r>
        <w:rPr>
          <w:rFonts w:ascii="Times New Roman" w:eastAsiaTheme="minorEastAsia" w:hAnsi="Times New Roman"/>
          <w:sz w:val="28"/>
          <w:szCs w:val="28"/>
          <w:lang w:eastAsia="ru-RU"/>
        </w:rPr>
        <w:t xml:space="preserve"> </w:t>
      </w:r>
      <w:r w:rsidRPr="007355BA">
        <w:rPr>
          <w:rFonts w:ascii="Times New Roman" w:eastAsiaTheme="minorEastAsia" w:hAnsi="Times New Roman"/>
          <w:sz w:val="28"/>
          <w:szCs w:val="28"/>
          <w:lang w:eastAsia="ru-RU"/>
        </w:rPr>
        <w:t>Российской Федерации</w:t>
      </w:r>
      <w:r>
        <w:rPr>
          <w:rFonts w:ascii="Times New Roman" w:eastAsiaTheme="minorEastAsia" w:hAnsi="Times New Roman"/>
          <w:sz w:val="28"/>
          <w:szCs w:val="28"/>
          <w:lang w:eastAsia="ru-RU"/>
        </w:rPr>
        <w:t>,</w:t>
      </w:r>
      <w:r w:rsidRPr="007355BA">
        <w:rPr>
          <w:rFonts w:ascii="Times New Roman" w:eastAsiaTheme="minorEastAsia" w:hAnsi="Times New Roman"/>
          <w:sz w:val="28"/>
          <w:szCs w:val="28"/>
          <w:lang w:eastAsia="ru-RU"/>
        </w:rPr>
        <w:t xml:space="preserve"> либо в собственность</w:t>
      </w:r>
    </w:p>
    <w:p w:rsidR="002D3E04" w:rsidRPr="007355BA" w:rsidRDefault="002D3E04" w:rsidP="002D3E04">
      <w:pPr>
        <w:autoSpaceDE w:val="0"/>
        <w:autoSpaceDN w:val="0"/>
        <w:adjustRightInd w:val="0"/>
        <w:spacing w:after="0" w:line="240" w:lineRule="auto"/>
        <w:jc w:val="center"/>
        <w:rPr>
          <w:rFonts w:ascii="Times New Roman" w:eastAsiaTheme="minorEastAsia" w:hAnsi="Times New Roman"/>
          <w:sz w:val="28"/>
          <w:szCs w:val="28"/>
          <w:lang w:eastAsia="ru-RU"/>
        </w:rPr>
      </w:pPr>
      <w:r w:rsidRPr="007355BA">
        <w:rPr>
          <w:rFonts w:ascii="Times New Roman" w:eastAsiaTheme="minorEastAsia" w:hAnsi="Times New Roman"/>
          <w:sz w:val="28"/>
          <w:szCs w:val="28"/>
          <w:lang w:eastAsia="ru-RU"/>
        </w:rPr>
        <w:t>иных муниципальных образований</w:t>
      </w:r>
      <w:r>
        <w:rPr>
          <w:rFonts w:ascii="Times New Roman" w:eastAsiaTheme="minorEastAsia" w:hAnsi="Times New Roman"/>
          <w:sz w:val="28"/>
          <w:szCs w:val="28"/>
          <w:lang w:eastAsia="ru-RU"/>
        </w:rPr>
        <w:t>»</w:t>
      </w:r>
    </w:p>
    <w:p w:rsidR="002D3E04" w:rsidRDefault="002D3E04" w:rsidP="002D3E04">
      <w:pPr>
        <w:autoSpaceDE w:val="0"/>
        <w:autoSpaceDN w:val="0"/>
        <w:adjustRightInd w:val="0"/>
        <w:spacing w:after="0" w:line="240" w:lineRule="auto"/>
        <w:ind w:firstLine="540"/>
        <w:jc w:val="center"/>
        <w:rPr>
          <w:rFonts w:ascii="Times New Roman" w:eastAsiaTheme="minorEastAsia" w:hAnsi="Times New Roman"/>
          <w:sz w:val="28"/>
          <w:szCs w:val="28"/>
          <w:lang w:eastAsia="ru-RU"/>
        </w:rPr>
      </w:pPr>
    </w:p>
    <w:p w:rsidR="002D3E04" w:rsidRDefault="002D3E04" w:rsidP="002D3E04">
      <w:pPr>
        <w:autoSpaceDE w:val="0"/>
        <w:autoSpaceDN w:val="0"/>
        <w:adjustRightInd w:val="0"/>
        <w:spacing w:after="0" w:line="240" w:lineRule="auto"/>
        <w:ind w:firstLine="540"/>
        <w:jc w:val="center"/>
        <w:rPr>
          <w:rFonts w:ascii="Times New Roman" w:eastAsiaTheme="minorEastAsia" w:hAnsi="Times New Roman"/>
          <w:sz w:val="28"/>
          <w:szCs w:val="28"/>
          <w:lang w:eastAsia="ru-RU"/>
        </w:rPr>
      </w:pPr>
    </w:p>
    <w:p w:rsidR="002D3E04" w:rsidRPr="007355BA" w:rsidRDefault="002D3E04" w:rsidP="002D3E04">
      <w:pPr>
        <w:autoSpaceDE w:val="0"/>
        <w:autoSpaceDN w:val="0"/>
        <w:adjustRightInd w:val="0"/>
        <w:spacing w:after="0" w:line="240" w:lineRule="auto"/>
        <w:ind w:firstLine="540"/>
        <w:jc w:val="center"/>
        <w:rPr>
          <w:rFonts w:ascii="Times New Roman" w:eastAsiaTheme="minorEastAsia" w:hAnsi="Times New Roman"/>
          <w:sz w:val="28"/>
          <w:szCs w:val="28"/>
          <w:lang w:eastAsia="ru-RU"/>
        </w:rPr>
      </w:pPr>
      <w:r w:rsidRPr="007355BA">
        <w:rPr>
          <w:rFonts w:ascii="Times New Roman" w:eastAsiaTheme="minorEastAsia" w:hAnsi="Times New Roman"/>
          <w:sz w:val="28"/>
          <w:szCs w:val="28"/>
          <w:lang w:eastAsia="ru-RU"/>
        </w:rPr>
        <w:t>Общее положение</w:t>
      </w:r>
    </w:p>
    <w:p w:rsidR="002D3E04" w:rsidRPr="007355BA" w:rsidRDefault="002D3E04" w:rsidP="002D3E04">
      <w:pPr>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2D3E04" w:rsidRPr="00287D5E" w:rsidRDefault="002D3E04" w:rsidP="002D3E04">
      <w:pPr>
        <w:pStyle w:val="ConsPlusNormal"/>
        <w:ind w:firstLine="540"/>
        <w:jc w:val="both"/>
        <w:rPr>
          <w:rFonts w:ascii="Times New Roman" w:hAnsi="Times New Roman" w:cs="Times New Roman"/>
          <w:sz w:val="28"/>
          <w:szCs w:val="28"/>
        </w:rPr>
      </w:pPr>
      <w:r w:rsidRPr="00287D5E">
        <w:rPr>
          <w:rFonts w:ascii="Times New Roman" w:hAnsi="Times New Roman" w:cs="Times New Roman"/>
          <w:sz w:val="28"/>
          <w:szCs w:val="28"/>
        </w:rPr>
        <w:t>1.1. Настоящее Положение определяет порядок и условия передачи муниципального имущества Железнодорожного внутригородского района городского округа Самара.</w:t>
      </w:r>
    </w:p>
    <w:p w:rsidR="002D3E04" w:rsidRPr="00287D5E" w:rsidRDefault="002D3E04" w:rsidP="002D3E04">
      <w:pPr>
        <w:pStyle w:val="ConsPlusNormal"/>
        <w:spacing w:before="200"/>
        <w:ind w:firstLine="540"/>
        <w:jc w:val="both"/>
        <w:rPr>
          <w:rFonts w:ascii="Times New Roman" w:hAnsi="Times New Roman" w:cs="Times New Roman"/>
          <w:sz w:val="28"/>
          <w:szCs w:val="28"/>
        </w:rPr>
      </w:pPr>
      <w:r w:rsidRPr="00287D5E">
        <w:rPr>
          <w:rFonts w:ascii="Times New Roman" w:hAnsi="Times New Roman" w:cs="Times New Roman"/>
          <w:sz w:val="28"/>
          <w:szCs w:val="28"/>
        </w:rPr>
        <w:t>1.2. Муниципальное имущество может быть передано в федеральную собственность, собственность субъектов Российской Федерации</w:t>
      </w:r>
      <w:r w:rsidR="00984DD5">
        <w:rPr>
          <w:rFonts w:ascii="Times New Roman" w:hAnsi="Times New Roman" w:cs="Times New Roman"/>
          <w:sz w:val="28"/>
          <w:szCs w:val="28"/>
        </w:rPr>
        <w:t>,</w:t>
      </w:r>
      <w:r w:rsidRPr="00287D5E">
        <w:rPr>
          <w:rFonts w:ascii="Times New Roman" w:hAnsi="Times New Roman" w:cs="Times New Roman"/>
          <w:sz w:val="28"/>
          <w:szCs w:val="28"/>
        </w:rPr>
        <w:t xml:space="preserve"> либо в собственность иных муниципальных образований в порядке безвозмездной передачи.</w:t>
      </w:r>
    </w:p>
    <w:p w:rsidR="002D3E04" w:rsidRPr="00287D5E" w:rsidRDefault="002D3E04" w:rsidP="002D3E04">
      <w:pPr>
        <w:pStyle w:val="ConsPlusNormal"/>
        <w:spacing w:before="200"/>
        <w:ind w:firstLine="540"/>
        <w:jc w:val="both"/>
        <w:rPr>
          <w:rFonts w:ascii="Times New Roman" w:hAnsi="Times New Roman" w:cs="Times New Roman"/>
          <w:sz w:val="28"/>
          <w:szCs w:val="28"/>
        </w:rPr>
      </w:pPr>
      <w:r w:rsidRPr="00287D5E">
        <w:rPr>
          <w:rFonts w:ascii="Times New Roman" w:hAnsi="Times New Roman" w:cs="Times New Roman"/>
          <w:sz w:val="28"/>
          <w:szCs w:val="28"/>
        </w:rPr>
        <w:t xml:space="preserve">1.3. Безвозмездную передачу осуществляет Администрация Железнодорожного внутригородского района городского округа Самара (далее - Администрация). </w:t>
      </w:r>
    </w:p>
    <w:p w:rsidR="002D3E04" w:rsidRPr="007355BA" w:rsidRDefault="002D3E04" w:rsidP="002D3E04">
      <w:pPr>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2D3E04" w:rsidRPr="00287D5E" w:rsidRDefault="002D3E04" w:rsidP="002D3E04">
      <w:pPr>
        <w:autoSpaceDE w:val="0"/>
        <w:autoSpaceDN w:val="0"/>
        <w:adjustRightInd w:val="0"/>
        <w:spacing w:after="0" w:line="240" w:lineRule="auto"/>
        <w:ind w:firstLine="540"/>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 Порядок и условия </w:t>
      </w:r>
      <w:r w:rsidRPr="00287D5E">
        <w:rPr>
          <w:rFonts w:ascii="Times New Roman" w:eastAsiaTheme="minorEastAsia" w:hAnsi="Times New Roman"/>
          <w:sz w:val="28"/>
          <w:szCs w:val="28"/>
          <w:lang w:eastAsia="ru-RU"/>
        </w:rPr>
        <w:t>передачи имущества, находящегося</w:t>
      </w:r>
    </w:p>
    <w:p w:rsidR="002D3E04" w:rsidRPr="00287D5E" w:rsidRDefault="002D3E04" w:rsidP="002D3E04">
      <w:pPr>
        <w:autoSpaceDE w:val="0"/>
        <w:autoSpaceDN w:val="0"/>
        <w:adjustRightInd w:val="0"/>
        <w:spacing w:after="0" w:line="240" w:lineRule="auto"/>
        <w:ind w:firstLine="540"/>
        <w:jc w:val="center"/>
        <w:rPr>
          <w:rFonts w:ascii="Times New Roman" w:eastAsiaTheme="minorEastAsia" w:hAnsi="Times New Roman"/>
          <w:sz w:val="28"/>
          <w:szCs w:val="28"/>
          <w:lang w:eastAsia="ru-RU"/>
        </w:rPr>
      </w:pPr>
      <w:r w:rsidRPr="00287D5E">
        <w:rPr>
          <w:rFonts w:ascii="Times New Roman" w:eastAsiaTheme="minorEastAsia" w:hAnsi="Times New Roman"/>
          <w:sz w:val="28"/>
          <w:szCs w:val="28"/>
          <w:lang w:eastAsia="ru-RU"/>
        </w:rPr>
        <w:t>в муниципальной собственности Железнодорожного внутригородского района городского округа Самара, в федеральную собственность, собственность субъектов Российской Федерации</w:t>
      </w:r>
      <w:r w:rsidR="00984DD5">
        <w:rPr>
          <w:rFonts w:ascii="Times New Roman" w:eastAsiaTheme="minorEastAsia" w:hAnsi="Times New Roman"/>
          <w:sz w:val="28"/>
          <w:szCs w:val="28"/>
          <w:lang w:eastAsia="ru-RU"/>
        </w:rPr>
        <w:t>,</w:t>
      </w:r>
      <w:r w:rsidRPr="00287D5E">
        <w:rPr>
          <w:rFonts w:ascii="Times New Roman" w:eastAsiaTheme="minorEastAsia" w:hAnsi="Times New Roman"/>
          <w:sz w:val="28"/>
          <w:szCs w:val="28"/>
          <w:lang w:eastAsia="ru-RU"/>
        </w:rPr>
        <w:t xml:space="preserve"> либо в собственность</w:t>
      </w:r>
    </w:p>
    <w:p w:rsidR="002D3E04" w:rsidRDefault="002D3E04" w:rsidP="002D3E04">
      <w:pPr>
        <w:autoSpaceDE w:val="0"/>
        <w:autoSpaceDN w:val="0"/>
        <w:adjustRightInd w:val="0"/>
        <w:spacing w:after="0" w:line="240" w:lineRule="auto"/>
        <w:ind w:firstLine="540"/>
        <w:jc w:val="center"/>
        <w:rPr>
          <w:rFonts w:ascii="Times New Roman" w:eastAsiaTheme="minorEastAsia" w:hAnsi="Times New Roman"/>
          <w:sz w:val="28"/>
          <w:szCs w:val="28"/>
          <w:lang w:eastAsia="ru-RU"/>
        </w:rPr>
      </w:pPr>
      <w:r w:rsidRPr="00287D5E">
        <w:rPr>
          <w:rFonts w:ascii="Times New Roman" w:eastAsiaTheme="minorEastAsia" w:hAnsi="Times New Roman"/>
          <w:sz w:val="28"/>
          <w:szCs w:val="28"/>
          <w:lang w:eastAsia="ru-RU"/>
        </w:rPr>
        <w:t>иных муниципальных образований</w:t>
      </w:r>
    </w:p>
    <w:p w:rsidR="002D3E04" w:rsidRPr="007355BA" w:rsidRDefault="002D3E04" w:rsidP="002D3E04">
      <w:pPr>
        <w:autoSpaceDE w:val="0"/>
        <w:autoSpaceDN w:val="0"/>
        <w:adjustRightInd w:val="0"/>
        <w:spacing w:after="0" w:line="240" w:lineRule="auto"/>
        <w:ind w:firstLine="540"/>
        <w:jc w:val="center"/>
        <w:rPr>
          <w:rFonts w:ascii="Times New Roman" w:eastAsiaTheme="minorEastAsia" w:hAnsi="Times New Roman"/>
          <w:sz w:val="28"/>
          <w:szCs w:val="28"/>
          <w:lang w:eastAsia="ru-RU"/>
        </w:rPr>
      </w:pPr>
    </w:p>
    <w:p w:rsidR="002D3E04" w:rsidRPr="007355BA" w:rsidRDefault="002D3E04" w:rsidP="002D3E04">
      <w:pPr>
        <w:autoSpaceDE w:val="0"/>
        <w:autoSpaceDN w:val="0"/>
        <w:adjustRightInd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2.1. </w:t>
      </w:r>
      <w:r w:rsidRPr="007355BA">
        <w:rPr>
          <w:rFonts w:ascii="Times New Roman" w:eastAsiaTheme="minorEastAsia" w:hAnsi="Times New Roman"/>
          <w:sz w:val="28"/>
          <w:szCs w:val="28"/>
          <w:lang w:eastAsia="ru-RU"/>
        </w:rPr>
        <w:t>Рассмотрение вопроса о передаче в федеральную собственность, собственность субъектов Российской Федерации</w:t>
      </w:r>
      <w:r w:rsidR="00984DD5">
        <w:rPr>
          <w:rFonts w:ascii="Times New Roman" w:eastAsiaTheme="minorEastAsia" w:hAnsi="Times New Roman"/>
          <w:sz w:val="28"/>
          <w:szCs w:val="28"/>
          <w:lang w:eastAsia="ru-RU"/>
        </w:rPr>
        <w:t>,</w:t>
      </w:r>
      <w:r w:rsidRPr="007355BA">
        <w:rPr>
          <w:rFonts w:ascii="Times New Roman" w:eastAsiaTheme="minorEastAsia" w:hAnsi="Times New Roman"/>
          <w:sz w:val="28"/>
          <w:szCs w:val="28"/>
          <w:lang w:eastAsia="ru-RU"/>
        </w:rPr>
        <w:t xml:space="preserve"> либо в собственность иных муниципальных образований имущества из муниципальной собственности Железнодорожного внутригородского района городского округа Самара осуществляется Администрацией по инициативе федеральных органов государственной власти, органов государственной власти субъектов Российской Федерации, органов местного самоуправления </w:t>
      </w:r>
      <w:r>
        <w:rPr>
          <w:rFonts w:ascii="Times New Roman" w:eastAsiaTheme="minorEastAsia" w:hAnsi="Times New Roman"/>
          <w:sz w:val="28"/>
          <w:szCs w:val="28"/>
          <w:lang w:eastAsia="ru-RU"/>
        </w:rPr>
        <w:t xml:space="preserve">иных муниципальных образований (далее </w:t>
      </w:r>
      <w:r w:rsidRPr="007355BA">
        <w:rPr>
          <w:rFonts w:ascii="Times New Roman" w:eastAsiaTheme="minorEastAsia" w:hAnsi="Times New Roman"/>
          <w:sz w:val="28"/>
          <w:szCs w:val="28"/>
          <w:lang w:eastAsia="ru-RU"/>
        </w:rPr>
        <w:t>- заинтересованное лицо).</w:t>
      </w:r>
    </w:p>
    <w:p w:rsidR="002D3E04" w:rsidRPr="007355BA" w:rsidRDefault="002D3E04" w:rsidP="002D3E04">
      <w:pPr>
        <w:autoSpaceDE w:val="0"/>
        <w:autoSpaceDN w:val="0"/>
        <w:adjustRightInd w:val="0"/>
        <w:spacing w:before="20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2.2. </w:t>
      </w:r>
      <w:r w:rsidRPr="007355BA">
        <w:rPr>
          <w:rFonts w:ascii="Times New Roman" w:eastAsiaTheme="minorEastAsia" w:hAnsi="Times New Roman"/>
          <w:sz w:val="28"/>
          <w:szCs w:val="28"/>
          <w:lang w:eastAsia="ru-RU"/>
        </w:rPr>
        <w:t xml:space="preserve">Балансодержатель муниципального имущества направляет в структурное подразделение Администрации, ответственное за финансовое планирование при составлении и исполнении бюджета Железнодорожного внутригородского района городского округа Самара, информацию о доходах и </w:t>
      </w:r>
      <w:r w:rsidRPr="007355BA">
        <w:rPr>
          <w:rFonts w:ascii="Times New Roman" w:eastAsiaTheme="minorEastAsia" w:hAnsi="Times New Roman"/>
          <w:sz w:val="28"/>
          <w:szCs w:val="28"/>
          <w:lang w:eastAsia="ru-RU"/>
        </w:rPr>
        <w:lastRenderedPageBreak/>
        <w:t xml:space="preserve">расходах, получаемых от использования предлагаемого к передаче имущества, затратах на его содержание и информации о потребностях в его использовании. </w:t>
      </w:r>
    </w:p>
    <w:p w:rsidR="002D3E04" w:rsidRPr="007355BA" w:rsidRDefault="002D3E04" w:rsidP="002D3E04">
      <w:pPr>
        <w:autoSpaceDE w:val="0"/>
        <w:autoSpaceDN w:val="0"/>
        <w:adjustRightInd w:val="0"/>
        <w:spacing w:before="20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2.3. </w:t>
      </w:r>
      <w:r w:rsidRPr="007355BA">
        <w:rPr>
          <w:rFonts w:ascii="Times New Roman" w:eastAsiaTheme="minorEastAsia" w:hAnsi="Times New Roman"/>
          <w:sz w:val="28"/>
          <w:szCs w:val="28"/>
          <w:lang w:eastAsia="ru-RU"/>
        </w:rPr>
        <w:t>Структурн</w:t>
      </w:r>
      <w:r>
        <w:rPr>
          <w:rFonts w:ascii="Times New Roman" w:eastAsiaTheme="minorEastAsia" w:hAnsi="Times New Roman"/>
          <w:sz w:val="28"/>
          <w:szCs w:val="28"/>
          <w:lang w:eastAsia="ru-RU"/>
        </w:rPr>
        <w:t>ые</w:t>
      </w:r>
      <w:r w:rsidRPr="007355BA">
        <w:rPr>
          <w:rFonts w:ascii="Times New Roman" w:eastAsiaTheme="minorEastAsia" w:hAnsi="Times New Roman"/>
          <w:sz w:val="28"/>
          <w:szCs w:val="28"/>
          <w:lang w:eastAsia="ru-RU"/>
        </w:rPr>
        <w:t xml:space="preserve"> подразделени</w:t>
      </w:r>
      <w:r>
        <w:rPr>
          <w:rFonts w:ascii="Times New Roman" w:eastAsiaTheme="minorEastAsia" w:hAnsi="Times New Roman"/>
          <w:sz w:val="28"/>
          <w:szCs w:val="28"/>
          <w:lang w:eastAsia="ru-RU"/>
        </w:rPr>
        <w:t>я</w:t>
      </w:r>
      <w:r w:rsidRPr="007355BA">
        <w:rPr>
          <w:rFonts w:ascii="Times New Roman" w:eastAsiaTheme="minorEastAsia" w:hAnsi="Times New Roman"/>
          <w:sz w:val="28"/>
          <w:szCs w:val="28"/>
          <w:lang w:eastAsia="ru-RU"/>
        </w:rPr>
        <w:t xml:space="preserve"> Администрации, ответственн</w:t>
      </w:r>
      <w:r>
        <w:rPr>
          <w:rFonts w:ascii="Times New Roman" w:eastAsiaTheme="minorEastAsia" w:hAnsi="Times New Roman"/>
          <w:sz w:val="28"/>
          <w:szCs w:val="28"/>
          <w:lang w:eastAsia="ru-RU"/>
        </w:rPr>
        <w:t>ы</w:t>
      </w:r>
      <w:r w:rsidRPr="007355BA">
        <w:rPr>
          <w:rFonts w:ascii="Times New Roman" w:eastAsiaTheme="minorEastAsia" w:hAnsi="Times New Roman"/>
          <w:sz w:val="28"/>
          <w:szCs w:val="28"/>
          <w:lang w:eastAsia="ru-RU"/>
        </w:rPr>
        <w:t xml:space="preserve">е за </w:t>
      </w:r>
      <w:r>
        <w:rPr>
          <w:rFonts w:ascii="Times New Roman" w:eastAsiaTheme="minorEastAsia" w:hAnsi="Times New Roman"/>
          <w:sz w:val="28"/>
          <w:szCs w:val="28"/>
          <w:lang w:eastAsia="ru-RU"/>
        </w:rPr>
        <w:t xml:space="preserve">правовое обеспечение и за </w:t>
      </w:r>
      <w:r w:rsidRPr="007355BA">
        <w:rPr>
          <w:rFonts w:ascii="Times New Roman" w:eastAsiaTheme="minorEastAsia" w:hAnsi="Times New Roman"/>
          <w:sz w:val="28"/>
          <w:szCs w:val="28"/>
          <w:lang w:eastAsia="ru-RU"/>
        </w:rPr>
        <w:t>финансовое планирование при составлении и исполнении бюджета Железнодорожного внутригородского района городского округа Самара, готов</w:t>
      </w:r>
      <w:r>
        <w:rPr>
          <w:rFonts w:ascii="Times New Roman" w:eastAsiaTheme="minorEastAsia" w:hAnsi="Times New Roman"/>
          <w:sz w:val="28"/>
          <w:szCs w:val="28"/>
          <w:lang w:eastAsia="ru-RU"/>
        </w:rPr>
        <w:t>я</w:t>
      </w:r>
      <w:r w:rsidRPr="007355BA">
        <w:rPr>
          <w:rFonts w:ascii="Times New Roman" w:eastAsiaTheme="minorEastAsia" w:hAnsi="Times New Roman"/>
          <w:sz w:val="28"/>
          <w:szCs w:val="28"/>
          <w:lang w:eastAsia="ru-RU"/>
        </w:rPr>
        <w:t>т заключени</w:t>
      </w:r>
      <w:r>
        <w:rPr>
          <w:rFonts w:ascii="Times New Roman" w:eastAsiaTheme="minorEastAsia" w:hAnsi="Times New Roman"/>
          <w:sz w:val="28"/>
          <w:szCs w:val="28"/>
          <w:lang w:eastAsia="ru-RU"/>
        </w:rPr>
        <w:t>я</w:t>
      </w:r>
      <w:r w:rsidRPr="007355BA">
        <w:rPr>
          <w:rFonts w:ascii="Times New Roman" w:eastAsiaTheme="minorEastAsia" w:hAnsi="Times New Roman"/>
          <w:sz w:val="28"/>
          <w:szCs w:val="28"/>
          <w:lang w:eastAsia="ru-RU"/>
        </w:rPr>
        <w:t xml:space="preserve"> о целесообразности</w:t>
      </w:r>
      <w:r w:rsidR="00984DD5">
        <w:rPr>
          <w:rFonts w:ascii="Times New Roman" w:eastAsiaTheme="minorEastAsia" w:hAnsi="Times New Roman"/>
          <w:sz w:val="28"/>
          <w:szCs w:val="28"/>
          <w:lang w:eastAsia="ru-RU"/>
        </w:rPr>
        <w:t>,</w:t>
      </w:r>
      <w:r w:rsidRPr="007355BA">
        <w:rPr>
          <w:rFonts w:ascii="Times New Roman" w:eastAsiaTheme="minorEastAsia" w:hAnsi="Times New Roman"/>
          <w:sz w:val="28"/>
          <w:szCs w:val="28"/>
          <w:lang w:eastAsia="ru-RU"/>
        </w:rPr>
        <w:t xml:space="preserve"> либо нецелесообразности передачи имущества.</w:t>
      </w:r>
    </w:p>
    <w:p w:rsidR="002D3E04" w:rsidRPr="007355BA" w:rsidRDefault="002D3E04" w:rsidP="002D3E04">
      <w:pPr>
        <w:autoSpaceDE w:val="0"/>
        <w:autoSpaceDN w:val="0"/>
        <w:adjustRightInd w:val="0"/>
        <w:spacing w:before="20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2.4. </w:t>
      </w:r>
      <w:r w:rsidRPr="007355BA">
        <w:rPr>
          <w:rFonts w:ascii="Times New Roman" w:eastAsiaTheme="minorEastAsia" w:hAnsi="Times New Roman"/>
          <w:sz w:val="28"/>
          <w:szCs w:val="28"/>
          <w:lang w:eastAsia="ru-RU"/>
        </w:rPr>
        <w:t xml:space="preserve">При отрицательном заключении Администрация готовит проект ответа </w:t>
      </w:r>
      <w:r>
        <w:rPr>
          <w:rFonts w:ascii="Times New Roman" w:eastAsiaTheme="minorEastAsia" w:hAnsi="Times New Roman"/>
          <w:sz w:val="28"/>
          <w:szCs w:val="28"/>
          <w:lang w:eastAsia="ru-RU"/>
        </w:rPr>
        <w:t>Г</w:t>
      </w:r>
      <w:r w:rsidRPr="007355BA">
        <w:rPr>
          <w:rFonts w:ascii="Times New Roman" w:eastAsiaTheme="minorEastAsia" w:hAnsi="Times New Roman"/>
          <w:sz w:val="28"/>
          <w:szCs w:val="28"/>
          <w:lang w:eastAsia="ru-RU"/>
        </w:rPr>
        <w:t xml:space="preserve">лавы Железнодорожного внутригородского района городского округа Самара заинтересованному лицу о невозможности передачи имущества и уведомляет об этом заинтересованные </w:t>
      </w:r>
      <w:r>
        <w:rPr>
          <w:rFonts w:ascii="Times New Roman" w:eastAsiaTheme="minorEastAsia" w:hAnsi="Times New Roman"/>
          <w:sz w:val="28"/>
          <w:szCs w:val="28"/>
          <w:lang w:eastAsia="ru-RU"/>
        </w:rPr>
        <w:t>структурные подразделения</w:t>
      </w:r>
      <w:r w:rsidRPr="007355BA">
        <w:rPr>
          <w:rFonts w:ascii="Times New Roman" w:eastAsiaTheme="minorEastAsia" w:hAnsi="Times New Roman"/>
          <w:sz w:val="28"/>
          <w:szCs w:val="28"/>
          <w:lang w:eastAsia="ru-RU"/>
        </w:rPr>
        <w:t xml:space="preserve"> Администрации.</w:t>
      </w:r>
    </w:p>
    <w:p w:rsidR="002D3E04" w:rsidRDefault="002D3E04" w:rsidP="002D3E04">
      <w:pPr>
        <w:autoSpaceDE w:val="0"/>
        <w:autoSpaceDN w:val="0"/>
        <w:adjustRightInd w:val="0"/>
        <w:spacing w:before="20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2.5. </w:t>
      </w:r>
      <w:r w:rsidRPr="007355BA">
        <w:rPr>
          <w:rFonts w:ascii="Times New Roman" w:eastAsiaTheme="minorEastAsia" w:hAnsi="Times New Roman"/>
          <w:sz w:val="28"/>
          <w:szCs w:val="28"/>
          <w:lang w:eastAsia="ru-RU"/>
        </w:rPr>
        <w:t>При положительном заключении Администрация направляет в адрес заинтересованн</w:t>
      </w:r>
      <w:r>
        <w:rPr>
          <w:rFonts w:ascii="Times New Roman" w:eastAsiaTheme="minorEastAsia" w:hAnsi="Times New Roman"/>
          <w:sz w:val="28"/>
          <w:szCs w:val="28"/>
          <w:lang w:eastAsia="ru-RU"/>
        </w:rPr>
        <w:t>ого лица</w:t>
      </w:r>
      <w:r w:rsidRPr="007355BA">
        <w:rPr>
          <w:rFonts w:ascii="Times New Roman" w:eastAsiaTheme="minorEastAsia" w:hAnsi="Times New Roman"/>
          <w:sz w:val="28"/>
          <w:szCs w:val="28"/>
          <w:lang w:eastAsia="ru-RU"/>
        </w:rPr>
        <w:t xml:space="preserve"> письмо (предложение) за подписью Главы Железнодорожного внутригородского района городского округа Самара о приеме в федеральную собственность, собственность субъекта Российской Федерации, собственность иного муниципального образования имущества из муниципальной собственности Железнодорожного внутригородского района городского округа Самара с приложением перечня передаваемого муниципального имущества.</w:t>
      </w:r>
    </w:p>
    <w:p w:rsidR="002D3E04" w:rsidRPr="007355BA" w:rsidRDefault="002D3E04" w:rsidP="002D3E04">
      <w:pPr>
        <w:autoSpaceDE w:val="0"/>
        <w:autoSpaceDN w:val="0"/>
        <w:adjustRightInd w:val="0"/>
        <w:spacing w:before="20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2.6. Передача имущества из </w:t>
      </w:r>
      <w:r w:rsidRPr="00444401">
        <w:rPr>
          <w:rFonts w:ascii="Times New Roman" w:eastAsiaTheme="minorEastAsia" w:hAnsi="Times New Roman"/>
          <w:sz w:val="28"/>
          <w:szCs w:val="28"/>
          <w:lang w:eastAsia="ru-RU"/>
        </w:rPr>
        <w:t>муниципальной собственности Железнодорожного внутригородского района городского округа Самара</w:t>
      </w:r>
      <w:r>
        <w:rPr>
          <w:rFonts w:ascii="Times New Roman" w:eastAsiaTheme="minorEastAsia" w:hAnsi="Times New Roman"/>
          <w:sz w:val="28"/>
          <w:szCs w:val="28"/>
          <w:lang w:eastAsia="ru-RU"/>
        </w:rPr>
        <w:t xml:space="preserve"> в </w:t>
      </w:r>
      <w:r w:rsidRPr="00444401">
        <w:rPr>
          <w:rFonts w:ascii="Times New Roman" w:eastAsiaTheme="minorEastAsia" w:hAnsi="Times New Roman"/>
          <w:sz w:val="28"/>
          <w:szCs w:val="28"/>
          <w:lang w:eastAsia="ru-RU"/>
        </w:rPr>
        <w:t>федеральную собственность, собственность субъекта Российской Федерации, собственность иного муниципального образования</w:t>
      </w:r>
      <w:r>
        <w:rPr>
          <w:rFonts w:ascii="Times New Roman" w:eastAsiaTheme="minorEastAsia" w:hAnsi="Times New Roman"/>
          <w:sz w:val="28"/>
          <w:szCs w:val="28"/>
          <w:lang w:eastAsia="ru-RU"/>
        </w:rPr>
        <w:t xml:space="preserve"> осуществляется в соответствии с гражданско-правовым договором.</w:t>
      </w:r>
    </w:p>
    <w:p w:rsidR="002D3E04" w:rsidRPr="007355BA" w:rsidRDefault="002D3E04" w:rsidP="002D3E04">
      <w:pPr>
        <w:autoSpaceDE w:val="0"/>
        <w:autoSpaceDN w:val="0"/>
        <w:adjustRightInd w:val="0"/>
        <w:spacing w:before="20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2.7. </w:t>
      </w:r>
      <w:r w:rsidRPr="007355BA">
        <w:rPr>
          <w:rFonts w:ascii="Times New Roman" w:eastAsiaTheme="minorEastAsia" w:hAnsi="Times New Roman"/>
          <w:sz w:val="28"/>
          <w:szCs w:val="28"/>
          <w:lang w:eastAsia="ru-RU"/>
        </w:rPr>
        <w:t>Имущество считается выбывшим из муниципальной собственности Железнодорожного внутригородского района городского округа Самара со дня принятия решения федеральным органом исполнительной власти, уполномоченным исполнительным органом государственной власти субъекта Российской Федерации, органом местного самоуправления иного муниципального образования о приеме имущества в собственность и на основании распоряжения Администрации подлежит исключению из реестра муниципальной собственности Железнодорожного внутригородского района городского округа Самара.</w:t>
      </w:r>
    </w:p>
    <w:p w:rsidR="002D3E04" w:rsidRPr="007355BA" w:rsidRDefault="002D3E04" w:rsidP="002D3E04">
      <w:pPr>
        <w:autoSpaceDE w:val="0"/>
        <w:autoSpaceDN w:val="0"/>
        <w:adjustRightInd w:val="0"/>
        <w:spacing w:before="20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2.8. </w:t>
      </w:r>
      <w:r w:rsidRPr="007355BA">
        <w:rPr>
          <w:rFonts w:ascii="Times New Roman" w:eastAsiaTheme="minorEastAsia" w:hAnsi="Times New Roman"/>
          <w:sz w:val="28"/>
          <w:szCs w:val="28"/>
          <w:lang w:eastAsia="ru-RU"/>
        </w:rPr>
        <w:t>Право муниципальной собственности Железнодорожного внутригородского района городского округа Самара на недвижимое имущество прекращается с момента государственной регистрации перехода права на него.</w:t>
      </w:r>
    </w:p>
    <w:p w:rsidR="002D3E04" w:rsidRPr="007355BA" w:rsidRDefault="002D3E04" w:rsidP="002D3E04">
      <w:pPr>
        <w:autoSpaceDE w:val="0"/>
        <w:autoSpaceDN w:val="0"/>
        <w:adjustRightInd w:val="0"/>
        <w:spacing w:before="200" w:after="0" w:line="240" w:lineRule="auto"/>
        <w:ind w:firstLine="540"/>
        <w:jc w:val="both"/>
        <w:rPr>
          <w:rFonts w:ascii="Times New Roman" w:eastAsiaTheme="minorEastAsia" w:hAnsi="Times New Roman"/>
          <w:sz w:val="28"/>
          <w:szCs w:val="28"/>
          <w:lang w:eastAsia="ru-RU"/>
        </w:rPr>
      </w:pPr>
    </w:p>
    <w:p w:rsidR="002D3E04" w:rsidRPr="007355BA" w:rsidRDefault="002D3E04" w:rsidP="002D3E04">
      <w:pPr>
        <w:rPr>
          <w:rFonts w:ascii="Times New Roman" w:eastAsiaTheme="minorEastAsia" w:hAnsi="Times New Roman"/>
          <w:sz w:val="28"/>
          <w:szCs w:val="28"/>
          <w:lang w:eastAsia="ru-RU"/>
        </w:rPr>
      </w:pPr>
    </w:p>
    <w:p w:rsidR="004D59F6" w:rsidRPr="007D68AC" w:rsidRDefault="004D59F6" w:rsidP="007D68AC">
      <w:pPr>
        <w:pStyle w:val="ConsNormal"/>
        <w:widowControl/>
        <w:ind w:firstLine="540"/>
        <w:jc w:val="both"/>
        <w:rPr>
          <w:rFonts w:ascii="Times New Roman" w:hAnsi="Times New Roman" w:cs="Times New Roman"/>
          <w:b/>
          <w:sz w:val="28"/>
          <w:szCs w:val="28"/>
        </w:rPr>
      </w:pPr>
    </w:p>
    <w:sectPr w:rsidR="004D59F6" w:rsidRPr="007D68AC" w:rsidSect="00AB3E07">
      <w:pgSz w:w="11906" w:h="16838"/>
      <w:pgMar w:top="568"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32DC"/>
    <w:multiLevelType w:val="hybridMultilevel"/>
    <w:tmpl w:val="E89667E6"/>
    <w:lvl w:ilvl="0" w:tplc="14D22416">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15:restartNumberingAfterBreak="0">
    <w:nsid w:val="157B4AE6"/>
    <w:multiLevelType w:val="hybridMultilevel"/>
    <w:tmpl w:val="5A387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D717CC"/>
    <w:multiLevelType w:val="multilevel"/>
    <w:tmpl w:val="509611F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20AE75E6"/>
    <w:multiLevelType w:val="hybridMultilevel"/>
    <w:tmpl w:val="B970A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E83AFD"/>
    <w:multiLevelType w:val="multilevel"/>
    <w:tmpl w:val="82929F5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2ACE61CE"/>
    <w:multiLevelType w:val="multilevel"/>
    <w:tmpl w:val="A76A12A4"/>
    <w:lvl w:ilvl="0">
      <w:start w:val="1"/>
      <w:numFmt w:val="decimal"/>
      <w:suff w:val="space"/>
      <w:lvlText w:val="%1."/>
      <w:lvlJc w:val="left"/>
      <w:pPr>
        <w:ind w:left="0" w:firstLine="540"/>
      </w:pPr>
      <w:rPr>
        <w:rFonts w:ascii="Times New Roman" w:eastAsia="Times New Roman" w:hAnsi="Times New Roman" w:cs="Aria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abstractNum w:abstractNumId="6" w15:restartNumberingAfterBreak="0">
    <w:nsid w:val="3C374247"/>
    <w:multiLevelType w:val="hybridMultilevel"/>
    <w:tmpl w:val="BAE8F12A"/>
    <w:lvl w:ilvl="0" w:tplc="95463F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BC74E5"/>
    <w:multiLevelType w:val="hybridMultilevel"/>
    <w:tmpl w:val="84E82224"/>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14C1ACA"/>
    <w:multiLevelType w:val="multilevel"/>
    <w:tmpl w:val="FDF420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7FD2EC1"/>
    <w:multiLevelType w:val="hybridMultilevel"/>
    <w:tmpl w:val="9FCE1304"/>
    <w:lvl w:ilvl="0" w:tplc="27BA78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522CB8"/>
    <w:multiLevelType w:val="hybridMultilevel"/>
    <w:tmpl w:val="D24894D6"/>
    <w:lvl w:ilvl="0" w:tplc="BA5AC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1175382"/>
    <w:multiLevelType w:val="multilevel"/>
    <w:tmpl w:val="E7CAF10C"/>
    <w:lvl w:ilvl="0">
      <w:start w:val="7"/>
      <w:numFmt w:val="decimal"/>
      <w:lvlText w:val="%1"/>
      <w:lvlJc w:val="left"/>
      <w:pPr>
        <w:ind w:left="375" w:hanging="375"/>
      </w:pPr>
    </w:lvl>
    <w:lvl w:ilvl="1">
      <w:start w:val="7"/>
      <w:numFmt w:val="decimal"/>
      <w:lvlText w:val="%1.%2"/>
      <w:lvlJc w:val="left"/>
      <w:pPr>
        <w:ind w:left="1601" w:hanging="375"/>
      </w:pPr>
    </w:lvl>
    <w:lvl w:ilvl="2">
      <w:start w:val="1"/>
      <w:numFmt w:val="decimal"/>
      <w:lvlText w:val="%1.%2.%3"/>
      <w:lvlJc w:val="left"/>
      <w:pPr>
        <w:ind w:left="3172" w:hanging="720"/>
      </w:pPr>
    </w:lvl>
    <w:lvl w:ilvl="3">
      <w:start w:val="1"/>
      <w:numFmt w:val="decimal"/>
      <w:lvlText w:val="%1.%2.%3.%4"/>
      <w:lvlJc w:val="left"/>
      <w:pPr>
        <w:ind w:left="4758" w:hanging="1080"/>
      </w:pPr>
    </w:lvl>
    <w:lvl w:ilvl="4">
      <w:start w:val="1"/>
      <w:numFmt w:val="decimal"/>
      <w:lvlText w:val="%1.%2.%3.%4.%5"/>
      <w:lvlJc w:val="left"/>
      <w:pPr>
        <w:ind w:left="5984" w:hanging="1080"/>
      </w:pPr>
    </w:lvl>
    <w:lvl w:ilvl="5">
      <w:start w:val="1"/>
      <w:numFmt w:val="decimal"/>
      <w:lvlText w:val="%1.%2.%3.%4.%5.%6"/>
      <w:lvlJc w:val="left"/>
      <w:pPr>
        <w:ind w:left="7570" w:hanging="1440"/>
      </w:pPr>
    </w:lvl>
    <w:lvl w:ilvl="6">
      <w:start w:val="1"/>
      <w:numFmt w:val="decimal"/>
      <w:lvlText w:val="%1.%2.%3.%4.%5.%6.%7"/>
      <w:lvlJc w:val="left"/>
      <w:pPr>
        <w:ind w:left="8796" w:hanging="1440"/>
      </w:pPr>
    </w:lvl>
    <w:lvl w:ilvl="7">
      <w:start w:val="1"/>
      <w:numFmt w:val="decimal"/>
      <w:lvlText w:val="%1.%2.%3.%4.%5.%6.%7.%8"/>
      <w:lvlJc w:val="left"/>
      <w:pPr>
        <w:ind w:left="10382" w:hanging="1800"/>
      </w:pPr>
    </w:lvl>
    <w:lvl w:ilvl="8">
      <w:start w:val="1"/>
      <w:numFmt w:val="decimal"/>
      <w:lvlText w:val="%1.%2.%3.%4.%5.%6.%7.%8.%9"/>
      <w:lvlJc w:val="left"/>
      <w:pPr>
        <w:ind w:left="11968" w:hanging="2160"/>
      </w:pPr>
    </w:lvl>
  </w:abstractNum>
  <w:abstractNum w:abstractNumId="12" w15:restartNumberingAfterBreak="0">
    <w:nsid w:val="79D81C2C"/>
    <w:multiLevelType w:val="multilevel"/>
    <w:tmpl w:val="8078DD32"/>
    <w:lvl w:ilvl="0">
      <w:start w:val="1"/>
      <w:numFmt w:val="decimal"/>
      <w:lvlText w:val="%1."/>
      <w:lvlJc w:val="left"/>
      <w:pPr>
        <w:ind w:left="624" w:hanging="284"/>
      </w:pPr>
      <w:rPr>
        <w:rFonts w:ascii="Times New Roman" w:eastAsia="Times New Roman" w:hAnsi="Times New Roman" w:cs="Times New Roman"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15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385" w:hanging="1800"/>
      </w:pPr>
      <w:rPr>
        <w:rFonts w:hint="default"/>
      </w:rPr>
    </w:lvl>
    <w:lvl w:ilvl="8">
      <w:start w:val="1"/>
      <w:numFmt w:val="decimal"/>
      <w:isLgl/>
      <w:lvlText w:val="%1.%2.%3.%4.%5.%6.%7.%8.%9."/>
      <w:lvlJc w:val="left"/>
      <w:pPr>
        <w:ind w:left="6180" w:hanging="2160"/>
      </w:pPr>
      <w:rPr>
        <w:rFonts w:hint="default"/>
      </w:rPr>
    </w:lvl>
  </w:abstractNum>
  <w:abstractNum w:abstractNumId="13" w15:restartNumberingAfterBreak="0">
    <w:nsid w:val="7A945DAE"/>
    <w:multiLevelType w:val="hybridMultilevel"/>
    <w:tmpl w:val="65C6E5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A97AD3"/>
    <w:multiLevelType w:val="hybridMultilevel"/>
    <w:tmpl w:val="DA1038EA"/>
    <w:lvl w:ilvl="0" w:tplc="9EF0E06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0"/>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93BFA"/>
    <w:rsid w:val="0000788D"/>
    <w:rsid w:val="00026D4F"/>
    <w:rsid w:val="0004647E"/>
    <w:rsid w:val="00070A21"/>
    <w:rsid w:val="00086EAE"/>
    <w:rsid w:val="00087976"/>
    <w:rsid w:val="000C65D8"/>
    <w:rsid w:val="000C66CE"/>
    <w:rsid w:val="000D0B63"/>
    <w:rsid w:val="000D2260"/>
    <w:rsid w:val="000F453C"/>
    <w:rsid w:val="000F48AE"/>
    <w:rsid w:val="0011196C"/>
    <w:rsid w:val="00112825"/>
    <w:rsid w:val="001212D8"/>
    <w:rsid w:val="00140089"/>
    <w:rsid w:val="00140FEF"/>
    <w:rsid w:val="00141D9C"/>
    <w:rsid w:val="001573B1"/>
    <w:rsid w:val="00195D75"/>
    <w:rsid w:val="001A04FC"/>
    <w:rsid w:val="001A7A2E"/>
    <w:rsid w:val="001B5A7F"/>
    <w:rsid w:val="001F0AA9"/>
    <w:rsid w:val="001F1E3A"/>
    <w:rsid w:val="00246571"/>
    <w:rsid w:val="002D3E04"/>
    <w:rsid w:val="002D6955"/>
    <w:rsid w:val="003139C7"/>
    <w:rsid w:val="003150AE"/>
    <w:rsid w:val="00360E47"/>
    <w:rsid w:val="00366565"/>
    <w:rsid w:val="003F7676"/>
    <w:rsid w:val="0041567B"/>
    <w:rsid w:val="0042045A"/>
    <w:rsid w:val="00434BA9"/>
    <w:rsid w:val="00435DA6"/>
    <w:rsid w:val="00444ED5"/>
    <w:rsid w:val="004637AF"/>
    <w:rsid w:val="004D5310"/>
    <w:rsid w:val="004D59F6"/>
    <w:rsid w:val="00516449"/>
    <w:rsid w:val="005404A5"/>
    <w:rsid w:val="0054683A"/>
    <w:rsid w:val="005664BA"/>
    <w:rsid w:val="00570FB7"/>
    <w:rsid w:val="005A7926"/>
    <w:rsid w:val="005D32DB"/>
    <w:rsid w:val="00604DFC"/>
    <w:rsid w:val="0062546F"/>
    <w:rsid w:val="006445F7"/>
    <w:rsid w:val="006C24F8"/>
    <w:rsid w:val="006D2E44"/>
    <w:rsid w:val="00707663"/>
    <w:rsid w:val="00715062"/>
    <w:rsid w:val="0075074C"/>
    <w:rsid w:val="0076625C"/>
    <w:rsid w:val="007A6D15"/>
    <w:rsid w:val="007A764B"/>
    <w:rsid w:val="007D68AC"/>
    <w:rsid w:val="007E2419"/>
    <w:rsid w:val="007E43BA"/>
    <w:rsid w:val="007F24A2"/>
    <w:rsid w:val="007F49F3"/>
    <w:rsid w:val="007F70DD"/>
    <w:rsid w:val="00807E35"/>
    <w:rsid w:val="00844FCA"/>
    <w:rsid w:val="00863BA9"/>
    <w:rsid w:val="00864D5E"/>
    <w:rsid w:val="008A4976"/>
    <w:rsid w:val="008A565D"/>
    <w:rsid w:val="008A71C0"/>
    <w:rsid w:val="008B2C7C"/>
    <w:rsid w:val="008D1C9A"/>
    <w:rsid w:val="008D541A"/>
    <w:rsid w:val="008E1F9E"/>
    <w:rsid w:val="008F38F4"/>
    <w:rsid w:val="00903BB2"/>
    <w:rsid w:val="0091078D"/>
    <w:rsid w:val="0093364D"/>
    <w:rsid w:val="00984DD5"/>
    <w:rsid w:val="009D1099"/>
    <w:rsid w:val="00A10093"/>
    <w:rsid w:val="00A12F68"/>
    <w:rsid w:val="00A301BF"/>
    <w:rsid w:val="00A367DE"/>
    <w:rsid w:val="00A67FB3"/>
    <w:rsid w:val="00A754AC"/>
    <w:rsid w:val="00A8796D"/>
    <w:rsid w:val="00AB3E07"/>
    <w:rsid w:val="00AB4E33"/>
    <w:rsid w:val="00AE5567"/>
    <w:rsid w:val="00B168F0"/>
    <w:rsid w:val="00B4515D"/>
    <w:rsid w:val="00B669A9"/>
    <w:rsid w:val="00B707C3"/>
    <w:rsid w:val="00B72E52"/>
    <w:rsid w:val="00BA48CC"/>
    <w:rsid w:val="00BC0BC9"/>
    <w:rsid w:val="00C72817"/>
    <w:rsid w:val="00C82FB2"/>
    <w:rsid w:val="00C96FD5"/>
    <w:rsid w:val="00CF0852"/>
    <w:rsid w:val="00D267E8"/>
    <w:rsid w:val="00D47867"/>
    <w:rsid w:val="00D52143"/>
    <w:rsid w:val="00D945F4"/>
    <w:rsid w:val="00DC571E"/>
    <w:rsid w:val="00DF737E"/>
    <w:rsid w:val="00DF7DC8"/>
    <w:rsid w:val="00E00352"/>
    <w:rsid w:val="00E317A2"/>
    <w:rsid w:val="00E73C60"/>
    <w:rsid w:val="00E76E4C"/>
    <w:rsid w:val="00EA54CF"/>
    <w:rsid w:val="00EC5A6D"/>
    <w:rsid w:val="00ED75D6"/>
    <w:rsid w:val="00F63525"/>
    <w:rsid w:val="00F71176"/>
    <w:rsid w:val="00F93BFA"/>
    <w:rsid w:val="00FB538F"/>
    <w:rsid w:val="00FC7F0A"/>
    <w:rsid w:val="00FD2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4BE8"/>
  <w15:docId w15:val="{D6D3EA8B-94A8-4053-8B49-D40EFC4C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BFA"/>
    <w:rPr>
      <w:rFonts w:ascii="Calibri" w:eastAsia="Calibri" w:hAnsi="Calibri" w:cs="Times New Roman"/>
    </w:rPr>
  </w:style>
  <w:style w:type="paragraph" w:styleId="1">
    <w:name w:val="heading 1"/>
    <w:basedOn w:val="a"/>
    <w:next w:val="a"/>
    <w:link w:val="10"/>
    <w:uiPriority w:val="9"/>
    <w:qFormat/>
    <w:rsid w:val="00F93BFA"/>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BFA"/>
    <w:rPr>
      <w:rFonts w:ascii="Cambria" w:eastAsia="Times New Roman" w:hAnsi="Cambria" w:cs="Times New Roman"/>
      <w:b/>
      <w:bCs/>
      <w:kern w:val="32"/>
      <w:sz w:val="32"/>
      <w:szCs w:val="32"/>
    </w:rPr>
  </w:style>
  <w:style w:type="paragraph" w:styleId="a3">
    <w:name w:val="Balloon Text"/>
    <w:basedOn w:val="a"/>
    <w:link w:val="a4"/>
    <w:uiPriority w:val="99"/>
    <w:semiHidden/>
    <w:unhideWhenUsed/>
    <w:rsid w:val="00F93B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3BFA"/>
    <w:rPr>
      <w:rFonts w:ascii="Tahoma" w:eastAsia="Calibri" w:hAnsi="Tahoma" w:cs="Tahoma"/>
      <w:sz w:val="16"/>
      <w:szCs w:val="16"/>
    </w:rPr>
  </w:style>
  <w:style w:type="paragraph" w:customStyle="1" w:styleId="ConsPlusNormal">
    <w:name w:val="ConsPlusNormal"/>
    <w:rsid w:val="007F24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7F24A2"/>
    <w:pPr>
      <w:spacing w:after="0" w:line="240" w:lineRule="auto"/>
      <w:ind w:left="720"/>
      <w:contextualSpacing/>
    </w:pPr>
    <w:rPr>
      <w:rFonts w:ascii="Times New Roman" w:eastAsia="Times New Roman" w:hAnsi="Times New Roman"/>
      <w:sz w:val="24"/>
      <w:szCs w:val="24"/>
      <w:lang w:eastAsia="ru-RU"/>
    </w:rPr>
  </w:style>
  <w:style w:type="paragraph" w:customStyle="1" w:styleId="ConsPlusTitle">
    <w:name w:val="ConsPlusTitle"/>
    <w:rsid w:val="000D0B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0B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Title">
    <w:name w:val="ConsTitle"/>
    <w:rsid w:val="0075074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header"/>
    <w:basedOn w:val="a"/>
    <w:link w:val="a7"/>
    <w:semiHidden/>
    <w:unhideWhenUsed/>
    <w:rsid w:val="00A754A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Верхний колонтитул Знак"/>
    <w:basedOn w:val="a0"/>
    <w:link w:val="a6"/>
    <w:semiHidden/>
    <w:rsid w:val="00A754AC"/>
    <w:rPr>
      <w:rFonts w:ascii="Times New Roman" w:eastAsia="Times New Roman" w:hAnsi="Times New Roman" w:cs="Times New Roman"/>
      <w:sz w:val="24"/>
      <w:szCs w:val="24"/>
      <w:lang w:eastAsia="ru-RU"/>
    </w:rPr>
  </w:style>
  <w:style w:type="paragraph" w:customStyle="1" w:styleId="ConsNonformat">
    <w:name w:val="ConsNonformat"/>
    <w:rsid w:val="00E76E4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Normal">
    <w:name w:val="ConsNormal"/>
    <w:rsid w:val="00E76E4C"/>
    <w:pPr>
      <w:widowControl w:val="0"/>
      <w:autoSpaceDE w:val="0"/>
      <w:autoSpaceDN w:val="0"/>
      <w:adjustRightInd w:val="0"/>
      <w:spacing w:after="0" w:line="240" w:lineRule="auto"/>
      <w:ind w:firstLine="720"/>
    </w:pPr>
    <w:rPr>
      <w:rFonts w:ascii="Arial" w:eastAsia="Times New Roman" w:hAnsi="Arial" w:cs="Arial"/>
      <w:sz w:val="14"/>
      <w:szCs w:val="14"/>
      <w:lang w:eastAsia="ru-RU"/>
    </w:rPr>
  </w:style>
  <w:style w:type="paragraph" w:styleId="2">
    <w:name w:val="Body Text 2"/>
    <w:basedOn w:val="a"/>
    <w:link w:val="20"/>
    <w:rsid w:val="00E76E4C"/>
    <w:pPr>
      <w:spacing w:after="0" w:line="240" w:lineRule="auto"/>
    </w:pPr>
    <w:rPr>
      <w:rFonts w:ascii="Times New Roman" w:eastAsia="Times New Roman" w:hAnsi="Times New Roman"/>
      <w:sz w:val="28"/>
      <w:szCs w:val="20"/>
      <w:lang w:eastAsia="ru-RU"/>
    </w:rPr>
  </w:style>
  <w:style w:type="character" w:customStyle="1" w:styleId="20">
    <w:name w:val="Основной текст 2 Знак"/>
    <w:basedOn w:val="a0"/>
    <w:link w:val="2"/>
    <w:rsid w:val="00E76E4C"/>
    <w:rPr>
      <w:rFonts w:ascii="Times New Roman" w:eastAsia="Times New Roman" w:hAnsi="Times New Roman" w:cs="Times New Roman"/>
      <w:sz w:val="28"/>
      <w:szCs w:val="20"/>
      <w:lang w:eastAsia="ru-RU"/>
    </w:rPr>
  </w:style>
  <w:style w:type="character" w:styleId="a8">
    <w:name w:val="Hyperlink"/>
    <w:basedOn w:val="a0"/>
    <w:uiPriority w:val="99"/>
    <w:semiHidden/>
    <w:unhideWhenUsed/>
    <w:rsid w:val="007D68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212">
      <w:bodyDiv w:val="1"/>
      <w:marLeft w:val="0"/>
      <w:marRight w:val="0"/>
      <w:marTop w:val="0"/>
      <w:marBottom w:val="0"/>
      <w:divBdr>
        <w:top w:val="none" w:sz="0" w:space="0" w:color="auto"/>
        <w:left w:val="none" w:sz="0" w:space="0" w:color="auto"/>
        <w:bottom w:val="none" w:sz="0" w:space="0" w:color="auto"/>
        <w:right w:val="none" w:sz="0" w:space="0" w:color="auto"/>
      </w:divBdr>
    </w:div>
    <w:div w:id="44528145">
      <w:bodyDiv w:val="1"/>
      <w:marLeft w:val="0"/>
      <w:marRight w:val="0"/>
      <w:marTop w:val="0"/>
      <w:marBottom w:val="0"/>
      <w:divBdr>
        <w:top w:val="none" w:sz="0" w:space="0" w:color="auto"/>
        <w:left w:val="none" w:sz="0" w:space="0" w:color="auto"/>
        <w:bottom w:val="none" w:sz="0" w:space="0" w:color="auto"/>
        <w:right w:val="none" w:sz="0" w:space="0" w:color="auto"/>
      </w:divBdr>
    </w:div>
    <w:div w:id="115490539">
      <w:bodyDiv w:val="1"/>
      <w:marLeft w:val="0"/>
      <w:marRight w:val="0"/>
      <w:marTop w:val="0"/>
      <w:marBottom w:val="0"/>
      <w:divBdr>
        <w:top w:val="none" w:sz="0" w:space="0" w:color="auto"/>
        <w:left w:val="none" w:sz="0" w:space="0" w:color="auto"/>
        <w:bottom w:val="none" w:sz="0" w:space="0" w:color="auto"/>
        <w:right w:val="none" w:sz="0" w:space="0" w:color="auto"/>
      </w:divBdr>
    </w:div>
    <w:div w:id="301928172">
      <w:bodyDiv w:val="1"/>
      <w:marLeft w:val="0"/>
      <w:marRight w:val="0"/>
      <w:marTop w:val="0"/>
      <w:marBottom w:val="0"/>
      <w:divBdr>
        <w:top w:val="none" w:sz="0" w:space="0" w:color="auto"/>
        <w:left w:val="none" w:sz="0" w:space="0" w:color="auto"/>
        <w:bottom w:val="none" w:sz="0" w:space="0" w:color="auto"/>
        <w:right w:val="none" w:sz="0" w:space="0" w:color="auto"/>
      </w:divBdr>
    </w:div>
    <w:div w:id="434323436">
      <w:bodyDiv w:val="1"/>
      <w:marLeft w:val="0"/>
      <w:marRight w:val="0"/>
      <w:marTop w:val="0"/>
      <w:marBottom w:val="0"/>
      <w:divBdr>
        <w:top w:val="none" w:sz="0" w:space="0" w:color="auto"/>
        <w:left w:val="none" w:sz="0" w:space="0" w:color="auto"/>
        <w:bottom w:val="none" w:sz="0" w:space="0" w:color="auto"/>
        <w:right w:val="none" w:sz="0" w:space="0" w:color="auto"/>
      </w:divBdr>
    </w:div>
    <w:div w:id="458769013">
      <w:bodyDiv w:val="1"/>
      <w:marLeft w:val="0"/>
      <w:marRight w:val="0"/>
      <w:marTop w:val="0"/>
      <w:marBottom w:val="0"/>
      <w:divBdr>
        <w:top w:val="none" w:sz="0" w:space="0" w:color="auto"/>
        <w:left w:val="none" w:sz="0" w:space="0" w:color="auto"/>
        <w:bottom w:val="none" w:sz="0" w:space="0" w:color="auto"/>
        <w:right w:val="none" w:sz="0" w:space="0" w:color="auto"/>
      </w:divBdr>
    </w:div>
    <w:div w:id="490757027">
      <w:bodyDiv w:val="1"/>
      <w:marLeft w:val="0"/>
      <w:marRight w:val="0"/>
      <w:marTop w:val="0"/>
      <w:marBottom w:val="0"/>
      <w:divBdr>
        <w:top w:val="none" w:sz="0" w:space="0" w:color="auto"/>
        <w:left w:val="none" w:sz="0" w:space="0" w:color="auto"/>
        <w:bottom w:val="none" w:sz="0" w:space="0" w:color="auto"/>
        <w:right w:val="none" w:sz="0" w:space="0" w:color="auto"/>
      </w:divBdr>
    </w:div>
    <w:div w:id="661353200">
      <w:bodyDiv w:val="1"/>
      <w:marLeft w:val="0"/>
      <w:marRight w:val="0"/>
      <w:marTop w:val="0"/>
      <w:marBottom w:val="0"/>
      <w:divBdr>
        <w:top w:val="none" w:sz="0" w:space="0" w:color="auto"/>
        <w:left w:val="none" w:sz="0" w:space="0" w:color="auto"/>
        <w:bottom w:val="none" w:sz="0" w:space="0" w:color="auto"/>
        <w:right w:val="none" w:sz="0" w:space="0" w:color="auto"/>
      </w:divBdr>
    </w:div>
    <w:div w:id="831483895">
      <w:bodyDiv w:val="1"/>
      <w:marLeft w:val="0"/>
      <w:marRight w:val="0"/>
      <w:marTop w:val="0"/>
      <w:marBottom w:val="0"/>
      <w:divBdr>
        <w:top w:val="none" w:sz="0" w:space="0" w:color="auto"/>
        <w:left w:val="none" w:sz="0" w:space="0" w:color="auto"/>
        <w:bottom w:val="none" w:sz="0" w:space="0" w:color="auto"/>
        <w:right w:val="none" w:sz="0" w:space="0" w:color="auto"/>
      </w:divBdr>
    </w:div>
    <w:div w:id="978922263">
      <w:bodyDiv w:val="1"/>
      <w:marLeft w:val="0"/>
      <w:marRight w:val="0"/>
      <w:marTop w:val="0"/>
      <w:marBottom w:val="0"/>
      <w:divBdr>
        <w:top w:val="none" w:sz="0" w:space="0" w:color="auto"/>
        <w:left w:val="none" w:sz="0" w:space="0" w:color="auto"/>
        <w:bottom w:val="none" w:sz="0" w:space="0" w:color="auto"/>
        <w:right w:val="none" w:sz="0" w:space="0" w:color="auto"/>
      </w:divBdr>
    </w:div>
    <w:div w:id="1203250621">
      <w:bodyDiv w:val="1"/>
      <w:marLeft w:val="0"/>
      <w:marRight w:val="0"/>
      <w:marTop w:val="0"/>
      <w:marBottom w:val="0"/>
      <w:divBdr>
        <w:top w:val="none" w:sz="0" w:space="0" w:color="auto"/>
        <w:left w:val="none" w:sz="0" w:space="0" w:color="auto"/>
        <w:bottom w:val="none" w:sz="0" w:space="0" w:color="auto"/>
        <w:right w:val="none" w:sz="0" w:space="0" w:color="auto"/>
      </w:divBdr>
    </w:div>
    <w:div w:id="1253466446">
      <w:bodyDiv w:val="1"/>
      <w:marLeft w:val="0"/>
      <w:marRight w:val="0"/>
      <w:marTop w:val="0"/>
      <w:marBottom w:val="0"/>
      <w:divBdr>
        <w:top w:val="none" w:sz="0" w:space="0" w:color="auto"/>
        <w:left w:val="none" w:sz="0" w:space="0" w:color="auto"/>
        <w:bottom w:val="none" w:sz="0" w:space="0" w:color="auto"/>
        <w:right w:val="none" w:sz="0" w:space="0" w:color="auto"/>
      </w:divBdr>
    </w:div>
    <w:div w:id="1257440541">
      <w:bodyDiv w:val="1"/>
      <w:marLeft w:val="0"/>
      <w:marRight w:val="0"/>
      <w:marTop w:val="0"/>
      <w:marBottom w:val="0"/>
      <w:divBdr>
        <w:top w:val="none" w:sz="0" w:space="0" w:color="auto"/>
        <w:left w:val="none" w:sz="0" w:space="0" w:color="auto"/>
        <w:bottom w:val="none" w:sz="0" w:space="0" w:color="auto"/>
        <w:right w:val="none" w:sz="0" w:space="0" w:color="auto"/>
      </w:divBdr>
    </w:div>
    <w:div w:id="1310482357">
      <w:bodyDiv w:val="1"/>
      <w:marLeft w:val="0"/>
      <w:marRight w:val="0"/>
      <w:marTop w:val="0"/>
      <w:marBottom w:val="0"/>
      <w:divBdr>
        <w:top w:val="none" w:sz="0" w:space="0" w:color="auto"/>
        <w:left w:val="none" w:sz="0" w:space="0" w:color="auto"/>
        <w:bottom w:val="none" w:sz="0" w:space="0" w:color="auto"/>
        <w:right w:val="none" w:sz="0" w:space="0" w:color="auto"/>
      </w:divBdr>
    </w:div>
    <w:div w:id="1563254300">
      <w:bodyDiv w:val="1"/>
      <w:marLeft w:val="0"/>
      <w:marRight w:val="0"/>
      <w:marTop w:val="0"/>
      <w:marBottom w:val="0"/>
      <w:divBdr>
        <w:top w:val="none" w:sz="0" w:space="0" w:color="auto"/>
        <w:left w:val="none" w:sz="0" w:space="0" w:color="auto"/>
        <w:bottom w:val="none" w:sz="0" w:space="0" w:color="auto"/>
        <w:right w:val="none" w:sz="0" w:space="0" w:color="auto"/>
      </w:divBdr>
    </w:div>
    <w:div w:id="1685352912">
      <w:bodyDiv w:val="1"/>
      <w:marLeft w:val="0"/>
      <w:marRight w:val="0"/>
      <w:marTop w:val="0"/>
      <w:marBottom w:val="0"/>
      <w:divBdr>
        <w:top w:val="none" w:sz="0" w:space="0" w:color="auto"/>
        <w:left w:val="none" w:sz="0" w:space="0" w:color="auto"/>
        <w:bottom w:val="none" w:sz="0" w:space="0" w:color="auto"/>
        <w:right w:val="none" w:sz="0" w:space="0" w:color="auto"/>
      </w:divBdr>
    </w:div>
    <w:div w:id="2096242526">
      <w:bodyDiv w:val="1"/>
      <w:marLeft w:val="0"/>
      <w:marRight w:val="0"/>
      <w:marTop w:val="0"/>
      <w:marBottom w:val="0"/>
      <w:divBdr>
        <w:top w:val="none" w:sz="0" w:space="0" w:color="auto"/>
        <w:left w:val="none" w:sz="0" w:space="0" w:color="auto"/>
        <w:bottom w:val="none" w:sz="0" w:space="0" w:color="auto"/>
        <w:right w:val="none" w:sz="0" w:space="0" w:color="auto"/>
      </w:divBdr>
    </w:div>
    <w:div w:id="212095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5E7C45957B0AA1061C3640BAC84295FB7F66D0401ACB14394EDA67C6547ACAE1550D45ACCD2B52AD118C7075B1E45D91DDC22E7E1AFE29F7A9804BAB1x8F" TargetMode="External"/><Relationship Id="rId5" Type="http://schemas.openxmlformats.org/officeDocument/2006/relationships/hyperlink" Target="consultantplus://offline/ref=65E7C45957B0AA1061C3641DAFE87557B5FD360103ABBA14C9B1A02B3A17AAFB5510D20F8F96BC29D01391571B401C885B972FEEFDB3E294B6x6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4</Pages>
  <Words>977</Words>
  <Characters>5572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E.Larionova</dc:creator>
  <cp:lastModifiedBy>Клешнёва Ольга Андреевна</cp:lastModifiedBy>
  <cp:revision>88</cp:revision>
  <cp:lastPrinted>2022-07-28T06:14:00Z</cp:lastPrinted>
  <dcterms:created xsi:type="dcterms:W3CDTF">2016-03-22T05:49:00Z</dcterms:created>
  <dcterms:modified xsi:type="dcterms:W3CDTF">2022-09-05T07:33:00Z</dcterms:modified>
</cp:coreProperties>
</file>